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87F08" w14:textId="77777777" w:rsidR="00BA720C" w:rsidRDefault="00D367F7" w:rsidP="00C04AA8">
      <w:pPr>
        <w:pStyle w:val="GvdeMetni"/>
      </w:pPr>
      <w:r>
        <w:rPr>
          <w:noProof/>
          <w:lang w:eastAsia="tr-TR"/>
        </w:rPr>
        <mc:AlternateContent>
          <mc:Choice Requires="wps">
            <w:drawing>
              <wp:anchor distT="0" distB="0" distL="0" distR="0" simplePos="0" relativeHeight="487233024" behindDoc="1" locked="0" layoutInCell="1" allowOverlap="1" wp14:anchorId="14A67DD6" wp14:editId="5236484B">
                <wp:simplePos x="0" y="0"/>
                <wp:positionH relativeFrom="page">
                  <wp:posOffset>7179309</wp:posOffset>
                </wp:positionH>
                <wp:positionV relativeFrom="page">
                  <wp:posOffset>824483</wp:posOffset>
                </wp:positionV>
                <wp:extent cx="71120" cy="1403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120" cy="140335"/>
                        </a:xfrm>
                        <a:prstGeom prst="rect">
                          <a:avLst/>
                        </a:prstGeom>
                      </wps:spPr>
                      <wps:txbx>
                        <w:txbxContent>
                          <w:p w14:paraId="0FF2CAB4" w14:textId="77777777" w:rsidR="00BA720C" w:rsidRDefault="00D367F7">
                            <w:pPr>
                              <w:spacing w:line="221" w:lineRule="exact"/>
                              <w:rPr>
                                <w:rFonts w:ascii="Calibri"/>
                              </w:rPr>
                            </w:pPr>
                            <w:r>
                              <w:rPr>
                                <w:rFonts w:ascii="Calibri"/>
                                <w:spacing w:val="-10"/>
                              </w:rPr>
                              <w:t>1</w:t>
                            </w:r>
                          </w:p>
                        </w:txbxContent>
                      </wps:txbx>
                      <wps:bodyPr wrap="square" lIns="0" tIns="0" rIns="0" bIns="0" rtlCol="0">
                        <a:noAutofit/>
                      </wps:bodyPr>
                    </wps:wsp>
                  </a:graphicData>
                </a:graphic>
              </wp:anchor>
            </w:drawing>
          </mc:Choice>
          <mc:Fallback>
            <w:pict>
              <v:shapetype w14:anchorId="14A67DD6" id="_x0000_t202" coordsize="21600,21600" o:spt="202" path="m,l,21600r21600,l21600,xe">
                <v:stroke joinstyle="miter"/>
                <v:path gradientshapeok="t" o:connecttype="rect"/>
              </v:shapetype>
              <v:shape id="Textbox 1" o:spid="_x0000_s1026" type="#_x0000_t202" style="position:absolute;margin-left:565.3pt;margin-top:64.9pt;width:5.6pt;height:11.05pt;z-index:-16083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" filled="f" stroked="f">
                <v:textbox inset="0,0,0,0">
                  <w:txbxContent>
                    <w:p w14:paraId="0FF2CAB4" w14:textId="77777777" w:rsidR="00BA720C" w:rsidRDefault="00D367F7">
                      <w:pPr>
                        <w:spacing w:line="221" w:lineRule="exact"/>
                        <w:rPr>
                          <w:rFonts w:ascii="Calibri"/>
                        </w:rPr>
                      </w:pPr>
                      <w:r>
                        <w:rPr>
                          <w:rFonts w:ascii="Calibri"/>
                          <w:spacing w:val="-10"/>
                        </w:rPr>
                        <w:t>1</w:t>
                      </w:r>
                    </w:p>
                  </w:txbxContent>
                </v:textbox>
                <w10:wrap anchorx="page" anchory="page"/>
              </v:shape>
            </w:pict>
          </mc:Fallback>
        </mc:AlternateContent>
      </w:r>
    </w:p>
    <w:p w14:paraId="70571814" w14:textId="77777777" w:rsidR="00BA720C" w:rsidRDefault="00BA720C">
      <w:pPr>
        <w:pStyle w:val="GvdeMetni"/>
        <w:rPr>
          <w:sz w:val="36"/>
        </w:rPr>
      </w:pPr>
    </w:p>
    <w:p w14:paraId="5843BC69" w14:textId="77777777" w:rsidR="00BA720C" w:rsidRDefault="00BA720C">
      <w:pPr>
        <w:pStyle w:val="GvdeMetni"/>
        <w:rPr>
          <w:sz w:val="36"/>
        </w:rPr>
      </w:pPr>
    </w:p>
    <w:p w14:paraId="399FFFCE" w14:textId="77777777" w:rsidR="00BA720C" w:rsidRDefault="00BA720C">
      <w:pPr>
        <w:pStyle w:val="GvdeMetni"/>
        <w:rPr>
          <w:sz w:val="36"/>
        </w:rPr>
      </w:pPr>
    </w:p>
    <w:p w14:paraId="4A255EBF" w14:textId="77777777" w:rsidR="00BA720C" w:rsidRDefault="00BA720C">
      <w:pPr>
        <w:pStyle w:val="GvdeMetni"/>
        <w:rPr>
          <w:sz w:val="36"/>
        </w:rPr>
      </w:pPr>
    </w:p>
    <w:p w14:paraId="16B0A838" w14:textId="77777777" w:rsidR="00A17953" w:rsidRDefault="00A17953" w:rsidP="00A17953">
      <w:pPr>
        <w:pStyle w:val="Default"/>
        <w:spacing w:line="360" w:lineRule="auto"/>
        <w:jc w:val="center"/>
        <w:rPr>
          <w:b/>
          <w:bCs/>
          <w:color w:val="auto"/>
          <w:sz w:val="30"/>
          <w:szCs w:val="30"/>
        </w:rPr>
      </w:pPr>
    </w:p>
    <w:p w14:paraId="1232363A" w14:textId="77777777" w:rsidR="00A17953" w:rsidRDefault="00A17953" w:rsidP="00A17953">
      <w:pPr>
        <w:pStyle w:val="Default"/>
        <w:spacing w:line="360" w:lineRule="auto"/>
        <w:jc w:val="center"/>
        <w:rPr>
          <w:color w:val="auto"/>
          <w:sz w:val="30"/>
          <w:szCs w:val="30"/>
        </w:rPr>
      </w:pPr>
    </w:p>
    <w:p w14:paraId="2B57064B" w14:textId="77777777" w:rsidR="00A17953" w:rsidRDefault="00A17953" w:rsidP="00A17953">
      <w:pPr>
        <w:pStyle w:val="Default"/>
        <w:spacing w:line="360" w:lineRule="auto"/>
        <w:jc w:val="center"/>
        <w:rPr>
          <w:b/>
          <w:bCs/>
          <w:color w:val="auto"/>
          <w:sz w:val="40"/>
          <w:szCs w:val="40"/>
        </w:rPr>
      </w:pPr>
      <w:r>
        <w:rPr>
          <w:b/>
          <w:bCs/>
          <w:color w:val="auto"/>
          <w:sz w:val="40"/>
          <w:szCs w:val="40"/>
        </w:rPr>
        <w:t>BİRİM ÖZ DEĞERLENDİRME RAPORU</w:t>
      </w:r>
    </w:p>
    <w:p w14:paraId="44994011" w14:textId="77777777" w:rsidR="00A17953" w:rsidRDefault="00A17953" w:rsidP="00A17953">
      <w:pPr>
        <w:pStyle w:val="Default"/>
        <w:spacing w:line="360" w:lineRule="auto"/>
        <w:jc w:val="center"/>
        <w:rPr>
          <w:color w:val="auto"/>
          <w:sz w:val="40"/>
          <w:szCs w:val="40"/>
        </w:rPr>
      </w:pPr>
    </w:p>
    <w:p w14:paraId="463B9754" w14:textId="77777777" w:rsidR="00A17953" w:rsidRDefault="00A17953" w:rsidP="00A17953">
      <w:pPr>
        <w:pStyle w:val="Default"/>
        <w:spacing w:line="360" w:lineRule="auto"/>
        <w:jc w:val="center"/>
        <w:rPr>
          <w:color w:val="auto"/>
          <w:sz w:val="40"/>
          <w:szCs w:val="40"/>
        </w:rPr>
      </w:pPr>
    </w:p>
    <w:p w14:paraId="77295278" w14:textId="77777777" w:rsidR="00A17953" w:rsidRPr="00DC34FD" w:rsidRDefault="00A17953" w:rsidP="00A17953">
      <w:pPr>
        <w:pStyle w:val="Default"/>
        <w:spacing w:line="360" w:lineRule="auto"/>
        <w:jc w:val="center"/>
        <w:rPr>
          <w:b/>
          <w:bCs/>
          <w:color w:val="auto"/>
          <w:sz w:val="40"/>
          <w:szCs w:val="40"/>
        </w:rPr>
      </w:pPr>
      <w:r w:rsidRPr="00DC34FD">
        <w:rPr>
          <w:b/>
          <w:bCs/>
          <w:color w:val="auto"/>
          <w:sz w:val="40"/>
          <w:szCs w:val="40"/>
        </w:rPr>
        <w:t>Aksaray Üniversitesi</w:t>
      </w:r>
    </w:p>
    <w:p w14:paraId="074DC773" w14:textId="77777777" w:rsidR="00A17953" w:rsidRDefault="00A17953" w:rsidP="00A17953">
      <w:pPr>
        <w:pStyle w:val="Default"/>
        <w:spacing w:line="360" w:lineRule="auto"/>
        <w:jc w:val="center"/>
        <w:rPr>
          <w:color w:val="auto"/>
          <w:sz w:val="40"/>
          <w:szCs w:val="40"/>
        </w:rPr>
      </w:pPr>
    </w:p>
    <w:p w14:paraId="4DE93203" w14:textId="77777777" w:rsidR="00A17953" w:rsidRDefault="00A17953" w:rsidP="00A17953">
      <w:pPr>
        <w:pStyle w:val="Default"/>
        <w:spacing w:line="360" w:lineRule="auto"/>
        <w:jc w:val="center"/>
        <w:rPr>
          <w:color w:val="auto"/>
          <w:sz w:val="40"/>
          <w:szCs w:val="40"/>
        </w:rPr>
      </w:pPr>
    </w:p>
    <w:p w14:paraId="06306F84" w14:textId="77777777" w:rsidR="00A17953" w:rsidRDefault="00A17953" w:rsidP="00A17953">
      <w:pPr>
        <w:pStyle w:val="Default"/>
        <w:spacing w:line="360" w:lineRule="auto"/>
        <w:jc w:val="center"/>
        <w:rPr>
          <w:b/>
          <w:bCs/>
          <w:color w:val="auto"/>
          <w:sz w:val="40"/>
          <w:szCs w:val="40"/>
        </w:rPr>
      </w:pPr>
      <w:bookmarkStart w:id="0" w:name="_Hlk215131126"/>
      <w:r>
        <w:rPr>
          <w:b/>
          <w:bCs/>
          <w:color w:val="auto"/>
          <w:sz w:val="40"/>
          <w:szCs w:val="40"/>
        </w:rPr>
        <w:t>Ortaköy Meslek Yüksekokulu</w:t>
      </w:r>
    </w:p>
    <w:p w14:paraId="0B32C6F1" w14:textId="77777777" w:rsidR="00A17953" w:rsidRDefault="00A17953" w:rsidP="00A17953">
      <w:pPr>
        <w:pStyle w:val="Default"/>
        <w:spacing w:line="360" w:lineRule="auto"/>
        <w:jc w:val="center"/>
        <w:rPr>
          <w:b/>
          <w:bCs/>
          <w:color w:val="auto"/>
          <w:sz w:val="40"/>
          <w:szCs w:val="40"/>
        </w:rPr>
      </w:pPr>
      <w:r>
        <w:rPr>
          <w:b/>
          <w:bCs/>
          <w:color w:val="auto"/>
          <w:sz w:val="40"/>
          <w:szCs w:val="40"/>
        </w:rPr>
        <w:t>Elektronik ve Otomasyon Bölümü</w:t>
      </w:r>
    </w:p>
    <w:bookmarkEnd w:id="0"/>
    <w:p w14:paraId="3606B091" w14:textId="77777777" w:rsidR="00A17953" w:rsidRDefault="00A17953" w:rsidP="00A17953">
      <w:pPr>
        <w:pStyle w:val="Default"/>
        <w:spacing w:line="360" w:lineRule="auto"/>
        <w:rPr>
          <w:color w:val="auto"/>
          <w:sz w:val="40"/>
          <w:szCs w:val="40"/>
        </w:rPr>
      </w:pPr>
    </w:p>
    <w:p w14:paraId="39B07A2D" w14:textId="77777777" w:rsidR="00A17953" w:rsidRDefault="00A17953" w:rsidP="00A17953">
      <w:pPr>
        <w:pStyle w:val="Default"/>
        <w:spacing w:line="360" w:lineRule="auto"/>
        <w:jc w:val="center"/>
        <w:rPr>
          <w:color w:val="auto"/>
          <w:sz w:val="40"/>
          <w:szCs w:val="40"/>
        </w:rPr>
      </w:pPr>
    </w:p>
    <w:p w14:paraId="424BDF79" w14:textId="77777777" w:rsidR="00A17953" w:rsidRDefault="00A17953" w:rsidP="00A17953">
      <w:pPr>
        <w:pStyle w:val="Default"/>
        <w:spacing w:line="360" w:lineRule="auto"/>
        <w:jc w:val="center"/>
        <w:rPr>
          <w:color w:val="auto"/>
          <w:sz w:val="40"/>
          <w:szCs w:val="40"/>
        </w:rPr>
      </w:pPr>
    </w:p>
    <w:p w14:paraId="73C8F79A" w14:textId="77777777" w:rsidR="00A17953" w:rsidRDefault="00A17953" w:rsidP="00A17953">
      <w:pPr>
        <w:pStyle w:val="Default"/>
        <w:spacing w:line="360" w:lineRule="auto"/>
        <w:jc w:val="center"/>
        <w:rPr>
          <w:color w:val="auto"/>
          <w:sz w:val="40"/>
          <w:szCs w:val="40"/>
        </w:rPr>
      </w:pPr>
    </w:p>
    <w:p w14:paraId="7FCFB631" w14:textId="77777777" w:rsidR="00A17953" w:rsidRDefault="00A17953" w:rsidP="00A17953">
      <w:pPr>
        <w:pStyle w:val="Default"/>
        <w:spacing w:line="360" w:lineRule="auto"/>
        <w:jc w:val="center"/>
        <w:rPr>
          <w:color w:val="auto"/>
          <w:sz w:val="40"/>
          <w:szCs w:val="40"/>
        </w:rPr>
      </w:pPr>
    </w:p>
    <w:p w14:paraId="5E8D81B1" w14:textId="77777777" w:rsidR="00A17953" w:rsidRDefault="00A17953" w:rsidP="00A17953">
      <w:pPr>
        <w:pStyle w:val="Default"/>
        <w:spacing w:line="360" w:lineRule="auto"/>
        <w:jc w:val="center"/>
        <w:rPr>
          <w:color w:val="auto"/>
          <w:sz w:val="40"/>
          <w:szCs w:val="40"/>
        </w:rPr>
      </w:pPr>
    </w:p>
    <w:p w14:paraId="75B541EF" w14:textId="77777777" w:rsidR="00A17953" w:rsidRDefault="00A17953" w:rsidP="00A17953">
      <w:pPr>
        <w:pStyle w:val="Default"/>
        <w:spacing w:line="360" w:lineRule="auto"/>
        <w:jc w:val="center"/>
        <w:rPr>
          <w:color w:val="auto"/>
        </w:rPr>
      </w:pPr>
      <w:r>
        <w:rPr>
          <w:b/>
          <w:bCs/>
          <w:color w:val="auto"/>
          <w:sz w:val="40"/>
          <w:szCs w:val="40"/>
        </w:rPr>
        <w:t>Ocak-2025</w:t>
      </w:r>
    </w:p>
    <w:p w14:paraId="45AF5779" w14:textId="77777777" w:rsidR="00BA720C" w:rsidRDefault="00BA720C">
      <w:pPr>
        <w:pStyle w:val="GvdeMetni"/>
        <w:spacing w:before="252"/>
        <w:rPr>
          <w:b/>
          <w:sz w:val="36"/>
        </w:rPr>
      </w:pPr>
    </w:p>
    <w:p w14:paraId="72BB9B4A" w14:textId="77777777" w:rsidR="00BA720C" w:rsidRDefault="00BA720C">
      <w:pPr>
        <w:pStyle w:val="Balk2"/>
        <w:jc w:val="center"/>
        <w:sectPr w:rsidR="00BA720C">
          <w:type w:val="continuous"/>
          <w:pgSz w:w="11910" w:h="16840"/>
          <w:pgMar w:top="1920" w:right="566" w:bottom="280" w:left="708" w:header="708" w:footer="708" w:gutter="0"/>
          <w:cols w:space="708"/>
        </w:sectPr>
      </w:pPr>
    </w:p>
    <w:p w14:paraId="22415A06" w14:textId="77777777" w:rsidR="00BA720C" w:rsidRDefault="00D367F7">
      <w:pPr>
        <w:pStyle w:val="GvdeMetni"/>
        <w:rPr>
          <w:b/>
        </w:rPr>
      </w:pPr>
      <w:r>
        <w:rPr>
          <w:b/>
          <w:noProof/>
          <w:lang w:eastAsia="tr-TR"/>
        </w:rPr>
        <w:lastRenderedPageBreak/>
        <mc:AlternateContent>
          <mc:Choice Requires="wps">
            <w:drawing>
              <wp:anchor distT="0" distB="0" distL="0" distR="0" simplePos="0" relativeHeight="487234048" behindDoc="1" locked="0" layoutInCell="1" allowOverlap="1" wp14:anchorId="6E6B79D0" wp14:editId="2C2D25DD">
                <wp:simplePos x="0" y="0"/>
                <wp:positionH relativeFrom="page">
                  <wp:posOffset>7179309</wp:posOffset>
                </wp:positionH>
                <wp:positionV relativeFrom="page">
                  <wp:posOffset>824483</wp:posOffset>
                </wp:positionV>
                <wp:extent cx="71120" cy="1403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120" cy="140335"/>
                        </a:xfrm>
                        <a:prstGeom prst="rect">
                          <a:avLst/>
                        </a:prstGeom>
                      </wps:spPr>
                      <wps:txbx>
                        <w:txbxContent>
                          <w:p w14:paraId="0EE5CD2B" w14:textId="77777777" w:rsidR="00BA720C" w:rsidRDefault="00D367F7">
                            <w:pPr>
                              <w:spacing w:line="221" w:lineRule="exact"/>
                              <w:rPr>
                                <w:rFonts w:ascii="Calibri"/>
                              </w:rPr>
                            </w:pPr>
                            <w:r>
                              <w:rPr>
                                <w:rFonts w:ascii="Calibri"/>
                                <w:spacing w:val="-10"/>
                              </w:rPr>
                              <w:t>2</w:t>
                            </w:r>
                          </w:p>
                        </w:txbxContent>
                      </wps:txbx>
                      <wps:bodyPr wrap="square" lIns="0" tIns="0" rIns="0" bIns="0" rtlCol="0">
                        <a:noAutofit/>
                      </wps:bodyPr>
                    </wps:wsp>
                  </a:graphicData>
                </a:graphic>
              </wp:anchor>
            </w:drawing>
          </mc:Choice>
          <mc:Fallback>
            <w:pict>
              <v:shape w14:anchorId="6E6B79D0" id="Textbox 3" o:spid="_x0000_s1027" type="#_x0000_t202" style="position:absolute;margin-left:565.3pt;margin-top:64.9pt;width:5.6pt;height:11.05pt;z-index:-16082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" filled="f" stroked="f">
                <v:textbox inset="0,0,0,0">
                  <w:txbxContent>
                    <w:p w14:paraId="0EE5CD2B" w14:textId="77777777" w:rsidR="00BA720C" w:rsidRDefault="00D367F7">
                      <w:pPr>
                        <w:spacing w:line="221" w:lineRule="exact"/>
                        <w:rPr>
                          <w:rFonts w:ascii="Calibri"/>
                        </w:rPr>
                      </w:pPr>
                      <w:r>
                        <w:rPr>
                          <w:rFonts w:ascii="Calibri"/>
                          <w:spacing w:val="-10"/>
                        </w:rPr>
                        <w:t>2</w:t>
                      </w:r>
                    </w:p>
                  </w:txbxContent>
                </v:textbox>
                <w10:wrap anchorx="page" anchory="page"/>
              </v:shape>
            </w:pict>
          </mc:Fallback>
        </mc:AlternateContent>
      </w:r>
      <w:r w:rsidR="00A17953">
        <w:rPr>
          <w:b/>
          <w:noProof/>
          <w:lang w:eastAsia="tr-TR"/>
        </w:rPr>
        <w:drawing>
          <wp:anchor distT="0" distB="0" distL="0" distR="0" simplePos="0" relativeHeight="487234560" behindDoc="1" locked="0" layoutInCell="1" allowOverlap="1" wp14:anchorId="3235D777" wp14:editId="5697C8DF">
            <wp:simplePos x="0" y="0"/>
            <wp:positionH relativeFrom="page">
              <wp:posOffset>0</wp:posOffset>
            </wp:positionH>
            <wp:positionV relativeFrom="page">
              <wp:posOffset>45082</wp:posOffset>
            </wp:positionV>
            <wp:extent cx="7560564" cy="10591800"/>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5" cstate="print"/>
                    <a:stretch>
                      <a:fillRect/>
                    </a:stretch>
                  </pic:blipFill>
                  <pic:spPr>
                    <a:xfrm>
                      <a:off x="0" y="0"/>
                      <a:ext cx="7560564" cy="10591800"/>
                    </a:xfrm>
                    <a:prstGeom prst="rect">
                      <a:avLst/>
                    </a:prstGeom>
                  </pic:spPr>
                </pic:pic>
              </a:graphicData>
            </a:graphic>
          </wp:anchor>
        </w:drawing>
      </w:r>
    </w:p>
    <w:p w14:paraId="20FCAEA9" w14:textId="77777777" w:rsidR="00BA720C" w:rsidRDefault="00BA720C">
      <w:pPr>
        <w:pStyle w:val="GvdeMetni"/>
        <w:spacing w:before="89"/>
        <w:rPr>
          <w:b/>
        </w:rPr>
      </w:pPr>
    </w:p>
    <w:p w14:paraId="18C53A2D" w14:textId="77777777" w:rsidR="00BA720C" w:rsidRPr="00A17953" w:rsidRDefault="00D367F7">
      <w:pPr>
        <w:pStyle w:val="ListeParagraf"/>
        <w:numPr>
          <w:ilvl w:val="0"/>
          <w:numId w:val="13"/>
        </w:numPr>
        <w:tabs>
          <w:tab w:val="left" w:pos="612"/>
        </w:tabs>
        <w:ind w:hanging="240"/>
        <w:rPr>
          <w:b/>
          <w:sz w:val="24"/>
        </w:rPr>
      </w:pPr>
      <w:r>
        <w:rPr>
          <w:b/>
          <w:sz w:val="24"/>
        </w:rPr>
        <w:t>İletişim</w:t>
      </w:r>
      <w:r>
        <w:rPr>
          <w:b/>
          <w:spacing w:val="-4"/>
          <w:sz w:val="24"/>
        </w:rPr>
        <w:t xml:space="preserve"> </w:t>
      </w:r>
      <w:r>
        <w:rPr>
          <w:b/>
          <w:spacing w:val="-2"/>
          <w:sz w:val="24"/>
        </w:rPr>
        <w:t>Bilgileri</w:t>
      </w:r>
    </w:p>
    <w:p w14:paraId="61558D56" w14:textId="77777777" w:rsidR="00A17953" w:rsidRDefault="00A17953" w:rsidP="00A17953">
      <w:pPr>
        <w:pStyle w:val="ListeParagraf"/>
        <w:tabs>
          <w:tab w:val="left" w:pos="612"/>
        </w:tabs>
        <w:ind w:left="612" w:firstLine="0"/>
        <w:rPr>
          <w:b/>
          <w:sz w:val="24"/>
        </w:rPr>
      </w:pPr>
    </w:p>
    <w:p w14:paraId="2A1C16E7" w14:textId="77777777" w:rsidR="00A17953" w:rsidRDefault="00A17953" w:rsidP="00A17953">
      <w:pPr>
        <w:pStyle w:val="Default"/>
        <w:spacing w:line="360" w:lineRule="auto"/>
        <w:ind w:left="371"/>
        <w:jc w:val="both"/>
      </w:pPr>
      <w:bookmarkStart w:id="1" w:name="_Hlk215131203"/>
      <w:r>
        <w:t>Bölüm Başkanı</w:t>
      </w:r>
    </w:p>
    <w:p w14:paraId="12A75CA9" w14:textId="77777777" w:rsidR="00A17953" w:rsidRDefault="00A17953" w:rsidP="00A17953">
      <w:pPr>
        <w:pStyle w:val="Default"/>
        <w:spacing w:line="360" w:lineRule="auto"/>
        <w:ind w:left="371"/>
        <w:jc w:val="both"/>
      </w:pPr>
      <w:r>
        <w:t xml:space="preserve">Öğr. Gör. Hasan YAŞAR , </w:t>
      </w:r>
      <w:hyperlink r:id="rId6" w:history="1">
        <w:r w:rsidRPr="003D4481">
          <w:t xml:space="preserve">Yeni </w:t>
        </w:r>
        <w:proofErr w:type="spellStart"/>
        <w:r w:rsidRPr="003D4481">
          <w:t>Mh</w:t>
        </w:r>
        <w:proofErr w:type="spellEnd"/>
        <w:r>
          <w:t xml:space="preserve">. Kanarya </w:t>
        </w:r>
        <w:proofErr w:type="spellStart"/>
        <w:r>
          <w:t>Sk</w:t>
        </w:r>
        <w:proofErr w:type="spellEnd"/>
        <w:r>
          <w:t>. Ortaköy/A</w:t>
        </w:r>
        <w:r w:rsidRPr="003D4481">
          <w:t>ksaray</w:t>
        </w:r>
      </w:hyperlink>
      <w:r>
        <w:t xml:space="preserve"> ,</w:t>
      </w:r>
      <w:r w:rsidRPr="003D4481">
        <w:t xml:space="preserve"> </w:t>
      </w:r>
      <w:hyperlink r:id="rId7" w:history="1">
        <w:r>
          <w:t>0382</w:t>
        </w:r>
        <w:r w:rsidRPr="003D4481">
          <w:t xml:space="preserve"> 288 26 17</w:t>
        </w:r>
      </w:hyperlink>
    </w:p>
    <w:p w14:paraId="399A7079" w14:textId="77777777" w:rsidR="00A17953" w:rsidRDefault="00A17953" w:rsidP="00A17953">
      <w:pPr>
        <w:pStyle w:val="Default"/>
        <w:spacing w:line="360" w:lineRule="auto"/>
        <w:ind w:left="371"/>
        <w:jc w:val="both"/>
      </w:pPr>
      <w:hyperlink r:id="rId8" w:history="1">
        <w:r w:rsidRPr="004C18DA">
          <w:rPr>
            <w:rStyle w:val="Kpr"/>
          </w:rPr>
          <w:t>hasan.yasar@aksaray.edu.tr</w:t>
        </w:r>
      </w:hyperlink>
    </w:p>
    <w:p w14:paraId="74D9AAD2" w14:textId="77777777" w:rsidR="00A17953" w:rsidRDefault="00A17953" w:rsidP="00A17953">
      <w:pPr>
        <w:pStyle w:val="Default"/>
        <w:spacing w:line="360" w:lineRule="auto"/>
        <w:ind w:left="371"/>
        <w:jc w:val="both"/>
      </w:pPr>
      <w:r>
        <w:t>Öğretim Elemanları</w:t>
      </w:r>
    </w:p>
    <w:p w14:paraId="5D7B2476" w14:textId="77777777" w:rsidR="00A17953" w:rsidRDefault="00A17953" w:rsidP="00A17953">
      <w:pPr>
        <w:pStyle w:val="Default"/>
        <w:spacing w:line="360" w:lineRule="auto"/>
        <w:ind w:left="371"/>
        <w:jc w:val="both"/>
      </w:pPr>
      <w:r>
        <w:t xml:space="preserve">Öğr. Gör. Onur DOĞAN </w:t>
      </w:r>
      <w:hyperlink r:id="rId9" w:history="1">
        <w:r w:rsidRPr="003D4481">
          <w:t xml:space="preserve">Yeni </w:t>
        </w:r>
        <w:proofErr w:type="spellStart"/>
        <w:r w:rsidRPr="003D4481">
          <w:t>Mh</w:t>
        </w:r>
        <w:proofErr w:type="spellEnd"/>
        <w:r>
          <w:t xml:space="preserve">. Kanarya </w:t>
        </w:r>
        <w:proofErr w:type="spellStart"/>
        <w:r>
          <w:t>Sk</w:t>
        </w:r>
        <w:proofErr w:type="spellEnd"/>
        <w:r>
          <w:t>. Ortaköy/A</w:t>
        </w:r>
        <w:r w:rsidRPr="003D4481">
          <w:t>ksaray</w:t>
        </w:r>
      </w:hyperlink>
      <w:r>
        <w:t xml:space="preserve"> ,</w:t>
      </w:r>
      <w:r w:rsidRPr="003D4481">
        <w:t xml:space="preserve"> </w:t>
      </w:r>
      <w:hyperlink r:id="rId10" w:history="1">
        <w:r>
          <w:t>0382</w:t>
        </w:r>
        <w:r w:rsidRPr="003D4481">
          <w:t xml:space="preserve"> 288 26 17</w:t>
        </w:r>
      </w:hyperlink>
    </w:p>
    <w:p w14:paraId="5832AB8A" w14:textId="77777777" w:rsidR="00286723" w:rsidRDefault="00286723" w:rsidP="00A17953">
      <w:pPr>
        <w:pStyle w:val="Default"/>
        <w:spacing w:line="360" w:lineRule="auto"/>
        <w:ind w:left="371"/>
        <w:jc w:val="both"/>
      </w:pPr>
      <w:hyperlink r:id="rId11" w:history="1">
        <w:r w:rsidRPr="003C79FB">
          <w:rPr>
            <w:rStyle w:val="Kpr"/>
          </w:rPr>
          <w:t>onurdogan@aksaray.edu.tr</w:t>
        </w:r>
      </w:hyperlink>
      <w:r>
        <w:t xml:space="preserve"> </w:t>
      </w:r>
    </w:p>
    <w:p w14:paraId="2AEBC3D2" w14:textId="77777777" w:rsidR="00A17953" w:rsidRDefault="00A17953" w:rsidP="00A17953">
      <w:pPr>
        <w:pStyle w:val="Default"/>
        <w:spacing w:line="360" w:lineRule="auto"/>
        <w:ind w:left="371"/>
        <w:jc w:val="both"/>
      </w:pPr>
      <w:r>
        <w:t xml:space="preserve">Öğr. Gör. </w:t>
      </w:r>
      <w:proofErr w:type="gramStart"/>
      <w:r>
        <w:t>Adem</w:t>
      </w:r>
      <w:proofErr w:type="gramEnd"/>
      <w:r>
        <w:t xml:space="preserve"> İĞDE </w:t>
      </w:r>
      <w:hyperlink r:id="rId12" w:history="1">
        <w:r w:rsidRPr="003D4481">
          <w:t xml:space="preserve">Yeni </w:t>
        </w:r>
        <w:proofErr w:type="spellStart"/>
        <w:r w:rsidRPr="003D4481">
          <w:t>Mh</w:t>
        </w:r>
        <w:proofErr w:type="spellEnd"/>
        <w:r>
          <w:t xml:space="preserve">. Kanarya </w:t>
        </w:r>
        <w:proofErr w:type="spellStart"/>
        <w:r>
          <w:t>Sk</w:t>
        </w:r>
        <w:proofErr w:type="spellEnd"/>
        <w:r>
          <w:t>. Ortaköy/A</w:t>
        </w:r>
        <w:r w:rsidRPr="003D4481">
          <w:t>ksaray</w:t>
        </w:r>
      </w:hyperlink>
      <w:r>
        <w:t xml:space="preserve"> ,</w:t>
      </w:r>
      <w:r w:rsidRPr="003D4481">
        <w:t xml:space="preserve"> </w:t>
      </w:r>
      <w:hyperlink r:id="rId13" w:history="1">
        <w:r>
          <w:t>0382</w:t>
        </w:r>
        <w:r w:rsidRPr="003D4481">
          <w:t xml:space="preserve"> 288 26 17</w:t>
        </w:r>
      </w:hyperlink>
    </w:p>
    <w:p w14:paraId="31C41E57" w14:textId="77777777" w:rsidR="00A17953" w:rsidRDefault="00A17953" w:rsidP="00A17953">
      <w:pPr>
        <w:pStyle w:val="Default"/>
        <w:spacing w:line="360" w:lineRule="auto"/>
        <w:ind w:left="371"/>
        <w:jc w:val="both"/>
      </w:pPr>
      <w:r>
        <w:t xml:space="preserve">Öğr. Gör. Alirıza KARATAŞ </w:t>
      </w:r>
      <w:hyperlink r:id="rId14" w:history="1">
        <w:r w:rsidRPr="003D4481">
          <w:t xml:space="preserve">Yeni </w:t>
        </w:r>
        <w:proofErr w:type="spellStart"/>
        <w:r w:rsidRPr="003D4481">
          <w:t>Mh</w:t>
        </w:r>
        <w:proofErr w:type="spellEnd"/>
        <w:r>
          <w:t xml:space="preserve">. Kanarya </w:t>
        </w:r>
        <w:proofErr w:type="spellStart"/>
        <w:r>
          <w:t>Sk</w:t>
        </w:r>
        <w:proofErr w:type="spellEnd"/>
        <w:r>
          <w:t>. Ortaköy/A</w:t>
        </w:r>
        <w:r w:rsidRPr="003D4481">
          <w:t>ksaray</w:t>
        </w:r>
      </w:hyperlink>
      <w:r>
        <w:t xml:space="preserve"> ,</w:t>
      </w:r>
      <w:r w:rsidRPr="003D4481">
        <w:t xml:space="preserve"> </w:t>
      </w:r>
      <w:hyperlink r:id="rId15" w:history="1">
        <w:r>
          <w:t>0382</w:t>
        </w:r>
        <w:r w:rsidRPr="003D4481">
          <w:t xml:space="preserve"> 288 26 17</w:t>
        </w:r>
      </w:hyperlink>
    </w:p>
    <w:p w14:paraId="4BCCBB48" w14:textId="77777777" w:rsidR="00F65145" w:rsidRDefault="00F65145" w:rsidP="00A17953">
      <w:pPr>
        <w:pStyle w:val="Default"/>
        <w:spacing w:line="360" w:lineRule="auto"/>
        <w:ind w:left="371"/>
        <w:jc w:val="both"/>
      </w:pPr>
      <w:hyperlink r:id="rId16" w:history="1">
        <w:r w:rsidRPr="003C79FB">
          <w:rPr>
            <w:rStyle w:val="Kpr"/>
          </w:rPr>
          <w:t>alikaratas@aksaray.edu.tr</w:t>
        </w:r>
      </w:hyperlink>
      <w:r>
        <w:t xml:space="preserve"> </w:t>
      </w:r>
    </w:p>
    <w:p w14:paraId="0839A488" w14:textId="77777777" w:rsidR="00A17953" w:rsidRDefault="00A17953" w:rsidP="00A17953">
      <w:pPr>
        <w:pStyle w:val="Default"/>
        <w:spacing w:line="360" w:lineRule="auto"/>
        <w:ind w:left="371"/>
        <w:jc w:val="both"/>
      </w:pPr>
      <w:r>
        <w:t xml:space="preserve">Öğr. Gör. Mehmet Can DEMİR </w:t>
      </w:r>
      <w:hyperlink r:id="rId17" w:history="1">
        <w:r w:rsidRPr="003D4481">
          <w:t xml:space="preserve">Yeni </w:t>
        </w:r>
        <w:proofErr w:type="spellStart"/>
        <w:r w:rsidRPr="003D4481">
          <w:t>Mh</w:t>
        </w:r>
        <w:proofErr w:type="spellEnd"/>
        <w:r>
          <w:t xml:space="preserve">. Kanarya </w:t>
        </w:r>
        <w:proofErr w:type="spellStart"/>
        <w:r>
          <w:t>Sk</w:t>
        </w:r>
        <w:proofErr w:type="spellEnd"/>
        <w:r>
          <w:t>. Ortaköy/A</w:t>
        </w:r>
        <w:r w:rsidRPr="003D4481">
          <w:t>ksaray</w:t>
        </w:r>
      </w:hyperlink>
      <w:r>
        <w:t xml:space="preserve"> ,</w:t>
      </w:r>
      <w:r w:rsidRPr="003D4481">
        <w:t xml:space="preserve"> </w:t>
      </w:r>
      <w:hyperlink r:id="rId18" w:history="1">
        <w:r>
          <w:t>0382</w:t>
        </w:r>
        <w:r w:rsidRPr="003D4481">
          <w:t xml:space="preserve"> 288 26 17</w:t>
        </w:r>
      </w:hyperlink>
    </w:p>
    <w:p w14:paraId="2669B40C" w14:textId="77777777" w:rsidR="00286723" w:rsidRDefault="00286723" w:rsidP="00A17953">
      <w:pPr>
        <w:pStyle w:val="Default"/>
        <w:spacing w:line="360" w:lineRule="auto"/>
        <w:ind w:left="371"/>
        <w:jc w:val="both"/>
      </w:pPr>
      <w:hyperlink r:id="rId19" w:history="1">
        <w:r w:rsidRPr="003C79FB">
          <w:rPr>
            <w:rStyle w:val="Kpr"/>
          </w:rPr>
          <w:t>mehmetcan.demir@aksaray.edu.tr</w:t>
        </w:r>
      </w:hyperlink>
      <w:r>
        <w:t xml:space="preserve"> </w:t>
      </w:r>
    </w:p>
    <w:bookmarkEnd w:id="1"/>
    <w:p w14:paraId="402D0481" w14:textId="77777777" w:rsidR="00BA720C" w:rsidRDefault="00BA720C">
      <w:pPr>
        <w:pStyle w:val="GvdeMetni"/>
        <w:spacing w:before="204"/>
      </w:pPr>
    </w:p>
    <w:p w14:paraId="1A12A208" w14:textId="77777777" w:rsidR="00BA720C" w:rsidRPr="00A17953" w:rsidRDefault="00D367F7">
      <w:pPr>
        <w:pStyle w:val="Balk2"/>
        <w:numPr>
          <w:ilvl w:val="0"/>
          <w:numId w:val="13"/>
        </w:numPr>
        <w:tabs>
          <w:tab w:val="left" w:pos="612"/>
        </w:tabs>
        <w:ind w:hanging="240"/>
      </w:pPr>
      <w:r>
        <w:t>Tarihsel</w:t>
      </w:r>
      <w:r>
        <w:rPr>
          <w:spacing w:val="-2"/>
        </w:rPr>
        <w:t xml:space="preserve"> Gelişimi</w:t>
      </w:r>
    </w:p>
    <w:p w14:paraId="57DEC63A" w14:textId="77777777" w:rsidR="00A17953" w:rsidRDefault="00A17953" w:rsidP="00A17953">
      <w:pPr>
        <w:pStyle w:val="Balk2"/>
        <w:tabs>
          <w:tab w:val="left" w:pos="612"/>
        </w:tabs>
      </w:pPr>
    </w:p>
    <w:p w14:paraId="18677730" w14:textId="77777777" w:rsidR="00A17953" w:rsidRDefault="00A17953" w:rsidP="00A17953">
      <w:pPr>
        <w:pStyle w:val="Default"/>
        <w:spacing w:line="360" w:lineRule="auto"/>
        <w:ind w:left="372"/>
        <w:jc w:val="both"/>
      </w:pPr>
      <w:bookmarkStart w:id="2" w:name="_Hlk215131756"/>
      <w:r w:rsidRPr="003161E5">
        <w:t>Ortaköy Meslek Yüksekokulu bünyesinde, Elektronik ve Otomasyon Bölümü</w:t>
      </w:r>
      <w:r>
        <w:t xml:space="preserve">nün </w:t>
      </w:r>
      <w:r w:rsidRPr="003161E5">
        <w:t>temelini oluşturan Elektronik Teknolojisi programı 2008-2009 eğitim öğretim yılında 1. Öğretim olarak; Mekatronik programı ise 2011 yılında 1. ve 2. Öğretim olarak eğitim öğretime başlamıştır</w:t>
      </w:r>
      <w:r>
        <w:t>.</w:t>
      </w:r>
      <w:r w:rsidRPr="00EA1D8E">
        <w:t xml:space="preserve"> </w:t>
      </w:r>
      <w:r>
        <w:t>Bölümde toplam 5 öğretim elemanı ve 100 öğrenci bulunmaktadır. Bölüm bünyesinde idari çalışan bulunmamaktadır.</w:t>
      </w:r>
    </w:p>
    <w:bookmarkEnd w:id="2"/>
    <w:p w14:paraId="5454374A" w14:textId="77777777" w:rsidR="00BA720C" w:rsidRDefault="00BA720C">
      <w:pPr>
        <w:pStyle w:val="GvdeMetni"/>
      </w:pPr>
    </w:p>
    <w:p w14:paraId="3DD9FD55" w14:textId="77777777" w:rsidR="00BA720C" w:rsidRDefault="00BA720C">
      <w:pPr>
        <w:pStyle w:val="GvdeMetni"/>
        <w:spacing w:before="89"/>
      </w:pPr>
    </w:p>
    <w:p w14:paraId="6ED86B7C" w14:textId="77777777" w:rsidR="00BA720C" w:rsidRPr="00A17953" w:rsidRDefault="00D367F7">
      <w:pPr>
        <w:pStyle w:val="Balk2"/>
        <w:numPr>
          <w:ilvl w:val="0"/>
          <w:numId w:val="13"/>
        </w:numPr>
        <w:tabs>
          <w:tab w:val="left" w:pos="612"/>
        </w:tabs>
        <w:ind w:hanging="240"/>
      </w:pPr>
      <w:r>
        <w:t>Misyonu,</w:t>
      </w:r>
      <w:r>
        <w:rPr>
          <w:spacing w:val="-4"/>
        </w:rPr>
        <w:t xml:space="preserve"> </w:t>
      </w:r>
      <w:r>
        <w:t>Vizyonu,</w:t>
      </w:r>
      <w:r>
        <w:rPr>
          <w:spacing w:val="-3"/>
        </w:rPr>
        <w:t xml:space="preserve"> </w:t>
      </w:r>
      <w:r>
        <w:t>Değerleri</w:t>
      </w:r>
      <w:r>
        <w:rPr>
          <w:spacing w:val="-3"/>
        </w:rPr>
        <w:t xml:space="preserve"> </w:t>
      </w:r>
      <w:r>
        <w:t>ve</w:t>
      </w:r>
      <w:r>
        <w:rPr>
          <w:spacing w:val="-3"/>
        </w:rPr>
        <w:t xml:space="preserve"> </w:t>
      </w:r>
      <w:r>
        <w:rPr>
          <w:spacing w:val="-2"/>
        </w:rPr>
        <w:t>Hedefleri</w:t>
      </w:r>
    </w:p>
    <w:p w14:paraId="7FA06A6E" w14:textId="77777777" w:rsidR="00A17953" w:rsidRDefault="00405E79" w:rsidP="00A17953">
      <w:pPr>
        <w:pStyle w:val="Balk2"/>
        <w:tabs>
          <w:tab w:val="left" w:pos="612"/>
        </w:tabs>
        <w:ind w:left="612"/>
      </w:pPr>
      <w:r>
        <w:t xml:space="preserve"> </w:t>
      </w:r>
    </w:p>
    <w:p w14:paraId="481FFDDD" w14:textId="77777777" w:rsidR="00A17953" w:rsidRDefault="00A17953" w:rsidP="00A17953">
      <w:pPr>
        <w:pStyle w:val="Default"/>
        <w:spacing w:line="360" w:lineRule="auto"/>
        <w:ind w:left="372"/>
        <w:jc w:val="both"/>
      </w:pPr>
      <w:bookmarkStart w:id="3" w:name="_Hlk215131773"/>
      <w:r w:rsidRPr="003161E5">
        <w:t>Elektronik ve Otomasyon Bölümü</w:t>
      </w:r>
      <w:r>
        <w:t xml:space="preserve">nün </w:t>
      </w:r>
      <w:r w:rsidRPr="003161E5">
        <w:t xml:space="preserve">temel amacı, çağdaş yönetim biliminin ana prensiplerine, tekniklerine, stratejilerine </w:t>
      </w:r>
      <w:proofErr w:type="gramStart"/>
      <w:r w:rsidRPr="003161E5">
        <w:t>hakim</w:t>
      </w:r>
      <w:proofErr w:type="gramEnd"/>
      <w:r w:rsidRPr="003161E5">
        <w:t>, problem çözebilen analitik düşünebilen, yaratıcı çözümler üretebilen, etik değerlere bağlı yönetici adayları yetiştirerek özel sektör kuruluşlarının ve kamu kuruluşlarının donanımlı, nitelikli elem</w:t>
      </w:r>
      <w:r>
        <w:t>an gereksinimini karşılamaktır. Mekatronik ve Elektronik Teknolojileri programlarında</w:t>
      </w:r>
      <w:r w:rsidRPr="003161E5">
        <w:t>, alanında yeterli olan teknik donanıma sahip analitik düşünebilen ülkemiz ve dünyamız açısından iktisadi alan ile birlikte sosyal ve kültürel olarak da gelişen hizmet ve üretim sektörlerindeki yerel ve uluslararası tüm firmaların lojistik aşamalarında talep edilen birer uzman olarak yetiştirmeyi amaçlamaktadır. Elektronik ve Otomasyon Bölümü'nden mezun olan öğrenciler,</w:t>
      </w:r>
      <w:r>
        <w:t xml:space="preserve"> Telekom, MEDAŞ,</w:t>
      </w:r>
      <w:r w:rsidRPr="003161E5">
        <w:t xml:space="preserve"> Ulaştırma ve Altyapı Bakanlığı, Karayol</w:t>
      </w:r>
      <w:r>
        <w:t xml:space="preserve">ları Genel Müdürlüğü, TCDD gibi </w:t>
      </w:r>
      <w:r w:rsidRPr="003161E5">
        <w:t>devlet kurumları ile özel sektör kuruluşlarının araştırma-geliştirme bölümlerinde</w:t>
      </w:r>
      <w:r>
        <w:t xml:space="preserve"> ve teknik personel olarak sektörün ihtiyaç</w:t>
      </w:r>
      <w:r w:rsidRPr="003161E5">
        <w:t xml:space="preserve"> duyduğu her alanda görev almaktadır.</w:t>
      </w:r>
    </w:p>
    <w:bookmarkEnd w:id="3"/>
    <w:p w14:paraId="0E5AE386" w14:textId="77777777" w:rsidR="00BA720C" w:rsidRDefault="00BA720C">
      <w:pPr>
        <w:pStyle w:val="GvdeMetni"/>
        <w:spacing w:line="276" w:lineRule="auto"/>
        <w:jc w:val="both"/>
        <w:sectPr w:rsidR="00BA720C">
          <w:pgSz w:w="11910" w:h="16840"/>
          <w:pgMar w:top="1920" w:right="566" w:bottom="280" w:left="708" w:header="708" w:footer="708" w:gutter="0"/>
          <w:cols w:space="708"/>
        </w:sectPr>
      </w:pPr>
    </w:p>
    <w:p w14:paraId="4FD75628" w14:textId="77777777" w:rsidR="00BA720C" w:rsidRDefault="00D367F7">
      <w:pPr>
        <w:pStyle w:val="GvdeMetni"/>
        <w:spacing w:before="225"/>
      </w:pPr>
      <w:r>
        <w:rPr>
          <w:noProof/>
          <w:lang w:eastAsia="tr-TR"/>
        </w:rPr>
        <w:lastRenderedPageBreak/>
        <mc:AlternateContent>
          <mc:Choice Requires="wps">
            <w:drawing>
              <wp:anchor distT="0" distB="0" distL="0" distR="0" simplePos="0" relativeHeight="487235072" behindDoc="1" locked="0" layoutInCell="1" allowOverlap="1" wp14:anchorId="07803F04" wp14:editId="5DFE20CB">
                <wp:simplePos x="0" y="0"/>
                <wp:positionH relativeFrom="page">
                  <wp:posOffset>7179309</wp:posOffset>
                </wp:positionH>
                <wp:positionV relativeFrom="page">
                  <wp:posOffset>824483</wp:posOffset>
                </wp:positionV>
                <wp:extent cx="71120" cy="14033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120" cy="140335"/>
                        </a:xfrm>
                        <a:prstGeom prst="rect">
                          <a:avLst/>
                        </a:prstGeom>
                      </wps:spPr>
                      <wps:txbx>
                        <w:txbxContent>
                          <w:p w14:paraId="7134E5A1" w14:textId="77777777" w:rsidR="00BA720C" w:rsidRDefault="00D367F7">
                            <w:pPr>
                              <w:spacing w:line="221" w:lineRule="exact"/>
                              <w:rPr>
                                <w:rFonts w:ascii="Calibri"/>
                              </w:rPr>
                            </w:pPr>
                            <w:r>
                              <w:rPr>
                                <w:rFonts w:ascii="Calibri"/>
                                <w:spacing w:val="-10"/>
                              </w:rPr>
                              <w:t>3</w:t>
                            </w:r>
                          </w:p>
                        </w:txbxContent>
                      </wps:txbx>
                      <wps:bodyPr wrap="square" lIns="0" tIns="0" rIns="0" bIns="0" rtlCol="0">
                        <a:noAutofit/>
                      </wps:bodyPr>
                    </wps:wsp>
                  </a:graphicData>
                </a:graphic>
              </wp:anchor>
            </w:drawing>
          </mc:Choice>
          <mc:Fallback>
            <w:pict>
              <v:shape w14:anchorId="07803F04" id="Textbox 5" o:spid="_x0000_s1028" type="#_x0000_t202" style="position:absolute;margin-left:565.3pt;margin-top:64.9pt;width:5.6pt;height:11.05pt;z-index:-16081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" filled="f" stroked="f">
                <v:textbox inset="0,0,0,0">
                  <w:txbxContent>
                    <w:p w14:paraId="7134E5A1" w14:textId="77777777" w:rsidR="00BA720C" w:rsidRDefault="00D367F7">
                      <w:pPr>
                        <w:spacing w:line="221" w:lineRule="exact"/>
                        <w:rPr>
                          <w:rFonts w:ascii="Calibri"/>
                        </w:rPr>
                      </w:pPr>
                      <w:r>
                        <w:rPr>
                          <w:rFonts w:ascii="Calibri"/>
                          <w:spacing w:val="-10"/>
                        </w:rPr>
                        <w:t>3</w:t>
                      </w:r>
                    </w:p>
                  </w:txbxContent>
                </v:textbox>
                <w10:wrap anchorx="page" anchory="page"/>
              </v:shape>
            </w:pict>
          </mc:Fallback>
        </mc:AlternateContent>
      </w:r>
      <w:r>
        <w:rPr>
          <w:noProof/>
          <w:lang w:eastAsia="tr-TR"/>
        </w:rPr>
        <w:drawing>
          <wp:anchor distT="0" distB="0" distL="0" distR="0" simplePos="0" relativeHeight="487235584" behindDoc="1" locked="0" layoutInCell="1" allowOverlap="1" wp14:anchorId="793CE941" wp14:editId="30CD56D4">
            <wp:simplePos x="0" y="0"/>
            <wp:positionH relativeFrom="page">
              <wp:posOffset>0</wp:posOffset>
            </wp:positionH>
            <wp:positionV relativeFrom="page">
              <wp:posOffset>45082</wp:posOffset>
            </wp:positionV>
            <wp:extent cx="7560564" cy="10591800"/>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5" cstate="print"/>
                    <a:stretch>
                      <a:fillRect/>
                    </a:stretch>
                  </pic:blipFill>
                  <pic:spPr>
                    <a:xfrm>
                      <a:off x="0" y="0"/>
                      <a:ext cx="7560564" cy="10591800"/>
                    </a:xfrm>
                    <a:prstGeom prst="rect">
                      <a:avLst/>
                    </a:prstGeom>
                  </pic:spPr>
                </pic:pic>
              </a:graphicData>
            </a:graphic>
          </wp:anchor>
        </w:drawing>
      </w:r>
    </w:p>
    <w:p w14:paraId="155A3CA4" w14:textId="77777777" w:rsidR="00BA720C" w:rsidRDefault="00D367F7">
      <w:pPr>
        <w:pStyle w:val="ListeParagraf"/>
        <w:numPr>
          <w:ilvl w:val="0"/>
          <w:numId w:val="12"/>
        </w:numPr>
        <w:tabs>
          <w:tab w:val="left" w:pos="816"/>
        </w:tabs>
        <w:spacing w:before="1"/>
        <w:ind w:hanging="444"/>
        <w:rPr>
          <w:b/>
          <w:sz w:val="24"/>
        </w:rPr>
      </w:pPr>
      <w:r>
        <w:rPr>
          <w:b/>
          <w:sz w:val="24"/>
        </w:rPr>
        <w:t>LİDERLİK,</w:t>
      </w:r>
      <w:r>
        <w:rPr>
          <w:b/>
          <w:spacing w:val="-14"/>
          <w:sz w:val="24"/>
        </w:rPr>
        <w:t xml:space="preserve"> </w:t>
      </w:r>
      <w:r>
        <w:rPr>
          <w:b/>
          <w:sz w:val="24"/>
        </w:rPr>
        <w:t>YÖNETİŞİM</w:t>
      </w:r>
      <w:r>
        <w:rPr>
          <w:b/>
          <w:spacing w:val="-7"/>
          <w:sz w:val="24"/>
        </w:rPr>
        <w:t xml:space="preserve"> </w:t>
      </w:r>
      <w:r>
        <w:rPr>
          <w:b/>
          <w:sz w:val="24"/>
        </w:rPr>
        <w:t>ve</w:t>
      </w:r>
      <w:r>
        <w:rPr>
          <w:b/>
          <w:spacing w:val="-7"/>
          <w:sz w:val="24"/>
        </w:rPr>
        <w:t xml:space="preserve"> </w:t>
      </w:r>
      <w:r>
        <w:rPr>
          <w:b/>
          <w:spacing w:val="-2"/>
          <w:sz w:val="24"/>
        </w:rPr>
        <w:t>KALİTE</w:t>
      </w:r>
    </w:p>
    <w:p w14:paraId="41D50977" w14:textId="77777777" w:rsidR="00BA720C" w:rsidRDefault="00BA720C">
      <w:pPr>
        <w:pStyle w:val="GvdeMetni"/>
        <w:rPr>
          <w:b/>
        </w:rPr>
      </w:pPr>
    </w:p>
    <w:p w14:paraId="24D8E250" w14:textId="77777777" w:rsidR="00BA720C" w:rsidRDefault="00BA720C">
      <w:pPr>
        <w:pStyle w:val="GvdeMetni"/>
        <w:spacing w:before="98"/>
        <w:rPr>
          <w:b/>
        </w:rPr>
      </w:pPr>
    </w:p>
    <w:p w14:paraId="2F6EE6DD" w14:textId="77777777" w:rsidR="00BA720C" w:rsidRDefault="00D367F7">
      <w:pPr>
        <w:ind w:left="372"/>
        <w:rPr>
          <w:b/>
          <w:sz w:val="24"/>
        </w:rPr>
      </w:pPr>
      <w:r>
        <w:rPr>
          <w:b/>
          <w:sz w:val="24"/>
        </w:rPr>
        <w:t>Tablo:</w:t>
      </w:r>
      <w:r>
        <w:rPr>
          <w:b/>
          <w:spacing w:val="-9"/>
          <w:sz w:val="24"/>
        </w:rPr>
        <w:t xml:space="preserve"> </w:t>
      </w:r>
      <w:r>
        <w:rPr>
          <w:b/>
          <w:sz w:val="24"/>
        </w:rPr>
        <w:t>A</w:t>
      </w:r>
      <w:r>
        <w:rPr>
          <w:b/>
          <w:spacing w:val="-5"/>
          <w:sz w:val="24"/>
        </w:rPr>
        <w:t xml:space="preserve"> </w:t>
      </w:r>
      <w:r>
        <w:rPr>
          <w:b/>
          <w:sz w:val="24"/>
        </w:rPr>
        <w:t>birimin</w:t>
      </w:r>
      <w:r>
        <w:rPr>
          <w:b/>
          <w:spacing w:val="-5"/>
          <w:sz w:val="24"/>
        </w:rPr>
        <w:t xml:space="preserve"> </w:t>
      </w:r>
      <w:r>
        <w:rPr>
          <w:b/>
          <w:sz w:val="24"/>
        </w:rPr>
        <w:t>genel</w:t>
      </w:r>
      <w:r>
        <w:rPr>
          <w:b/>
          <w:spacing w:val="-9"/>
          <w:sz w:val="24"/>
        </w:rPr>
        <w:t xml:space="preserve"> </w:t>
      </w:r>
      <w:r>
        <w:rPr>
          <w:b/>
          <w:sz w:val="24"/>
        </w:rPr>
        <w:t>güçlü</w:t>
      </w:r>
      <w:r>
        <w:rPr>
          <w:b/>
          <w:spacing w:val="-9"/>
          <w:sz w:val="24"/>
        </w:rPr>
        <w:t xml:space="preserve"> </w:t>
      </w:r>
      <w:r>
        <w:rPr>
          <w:b/>
          <w:sz w:val="24"/>
        </w:rPr>
        <w:t>ve</w:t>
      </w:r>
      <w:r>
        <w:rPr>
          <w:b/>
          <w:spacing w:val="-8"/>
          <w:sz w:val="24"/>
        </w:rPr>
        <w:t xml:space="preserve"> </w:t>
      </w:r>
      <w:r>
        <w:rPr>
          <w:b/>
          <w:sz w:val="24"/>
        </w:rPr>
        <w:t>gelişmeye</w:t>
      </w:r>
      <w:r>
        <w:rPr>
          <w:b/>
          <w:spacing w:val="-7"/>
          <w:sz w:val="24"/>
        </w:rPr>
        <w:t xml:space="preserve"> </w:t>
      </w:r>
      <w:r>
        <w:rPr>
          <w:b/>
          <w:sz w:val="24"/>
        </w:rPr>
        <w:t>açık</w:t>
      </w:r>
      <w:r>
        <w:rPr>
          <w:b/>
          <w:spacing w:val="-9"/>
          <w:sz w:val="24"/>
        </w:rPr>
        <w:t xml:space="preserve"> </w:t>
      </w:r>
      <w:r>
        <w:rPr>
          <w:b/>
          <w:spacing w:val="-2"/>
          <w:sz w:val="24"/>
        </w:rPr>
        <w:t>yönleri</w:t>
      </w:r>
    </w:p>
    <w:p w14:paraId="4C9B70EB" w14:textId="77777777" w:rsidR="00BA720C" w:rsidRDefault="00BA720C">
      <w:pPr>
        <w:pStyle w:val="GvdeMetni"/>
        <w:spacing w:before="9" w:after="1"/>
        <w:rPr>
          <w:b/>
          <w:sz w:val="17"/>
        </w:r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95"/>
        <w:gridCol w:w="6299"/>
      </w:tblGrid>
      <w:tr w:rsidR="00BA720C" w14:paraId="57B43846" w14:textId="77777777">
        <w:trPr>
          <w:trHeight w:val="8825"/>
        </w:trPr>
        <w:tc>
          <w:tcPr>
            <w:tcW w:w="3195" w:type="dxa"/>
          </w:tcPr>
          <w:p w14:paraId="0247CFE6" w14:textId="77777777" w:rsidR="00BA720C" w:rsidRDefault="00BA720C">
            <w:pPr>
              <w:pStyle w:val="TableParagraph"/>
              <w:spacing w:before="194"/>
              <w:ind w:left="0"/>
              <w:rPr>
                <w:b/>
              </w:rPr>
            </w:pPr>
          </w:p>
          <w:p w14:paraId="17FF6CF2" w14:textId="77777777" w:rsidR="00BA720C" w:rsidRDefault="00D367F7">
            <w:pPr>
              <w:pStyle w:val="TableParagraph"/>
              <w:rPr>
                <w:b/>
              </w:rPr>
            </w:pPr>
            <w:r>
              <w:rPr>
                <w:b/>
              </w:rPr>
              <w:t>GÜÇLÜ</w:t>
            </w:r>
            <w:r>
              <w:rPr>
                <w:b/>
                <w:spacing w:val="-11"/>
              </w:rPr>
              <w:t xml:space="preserve"> </w:t>
            </w:r>
            <w:r>
              <w:rPr>
                <w:b/>
                <w:spacing w:val="-2"/>
              </w:rPr>
              <w:t>YÖNLER</w:t>
            </w:r>
          </w:p>
        </w:tc>
        <w:tc>
          <w:tcPr>
            <w:tcW w:w="6299" w:type="dxa"/>
          </w:tcPr>
          <w:p w14:paraId="3D0330D8" w14:textId="77777777" w:rsidR="00BA720C" w:rsidRDefault="00BA720C">
            <w:pPr>
              <w:pStyle w:val="TableParagraph"/>
              <w:spacing w:before="190"/>
              <w:ind w:left="0"/>
              <w:rPr>
                <w:b/>
              </w:rPr>
            </w:pPr>
          </w:p>
          <w:p w14:paraId="3E75B067" w14:textId="77777777" w:rsidR="00BA720C" w:rsidRDefault="00D367F7">
            <w:pPr>
              <w:pStyle w:val="TableParagraph"/>
              <w:numPr>
                <w:ilvl w:val="0"/>
                <w:numId w:val="11"/>
              </w:numPr>
              <w:tabs>
                <w:tab w:val="left" w:pos="712"/>
              </w:tabs>
              <w:spacing w:line="273" w:lineRule="auto"/>
              <w:ind w:right="143" w:firstLine="0"/>
            </w:pPr>
            <w:r>
              <w:t>Alanında</w:t>
            </w:r>
            <w:r>
              <w:rPr>
                <w:spacing w:val="-6"/>
              </w:rPr>
              <w:t xml:space="preserve"> </w:t>
            </w:r>
            <w:r>
              <w:t>uzman,</w:t>
            </w:r>
            <w:r>
              <w:rPr>
                <w:spacing w:val="-6"/>
              </w:rPr>
              <w:t xml:space="preserve"> </w:t>
            </w:r>
            <w:r>
              <w:t>yenilikçi</w:t>
            </w:r>
            <w:r>
              <w:rPr>
                <w:spacing w:val="-8"/>
              </w:rPr>
              <w:t xml:space="preserve"> </w:t>
            </w:r>
            <w:r>
              <w:t>ve</w:t>
            </w:r>
            <w:r>
              <w:rPr>
                <w:spacing w:val="-6"/>
              </w:rPr>
              <w:t xml:space="preserve"> </w:t>
            </w:r>
            <w:r>
              <w:t>öğrenci</w:t>
            </w:r>
            <w:r>
              <w:rPr>
                <w:spacing w:val="-5"/>
              </w:rPr>
              <w:t xml:space="preserve"> </w:t>
            </w:r>
            <w:r>
              <w:t>odaklı</w:t>
            </w:r>
            <w:r>
              <w:rPr>
                <w:spacing w:val="-5"/>
              </w:rPr>
              <w:t xml:space="preserve"> </w:t>
            </w:r>
            <w:r>
              <w:t>akademik</w:t>
            </w:r>
            <w:r>
              <w:rPr>
                <w:spacing w:val="-6"/>
              </w:rPr>
              <w:t xml:space="preserve"> </w:t>
            </w:r>
            <w:r>
              <w:t>kadro, nitelikli akademik katkılar sunarak eğitim ve araştırma süreçlerine yüksek düzeyde katkı sağlamaktadır.</w:t>
            </w:r>
          </w:p>
          <w:p w14:paraId="43FD2267" w14:textId="77777777" w:rsidR="00BA720C" w:rsidRDefault="00D367F7">
            <w:pPr>
              <w:pStyle w:val="TableParagraph"/>
              <w:numPr>
                <w:ilvl w:val="0"/>
                <w:numId w:val="11"/>
              </w:numPr>
              <w:tabs>
                <w:tab w:val="left" w:pos="712"/>
              </w:tabs>
              <w:spacing w:before="165" w:line="273" w:lineRule="auto"/>
              <w:ind w:right="376" w:firstLine="0"/>
            </w:pPr>
            <w:r>
              <w:t>Akademik kadronun teorik ve uygulamalı bilgi birikimi, öğrencilerin</w:t>
            </w:r>
            <w:r>
              <w:rPr>
                <w:spacing w:val="-8"/>
              </w:rPr>
              <w:t xml:space="preserve"> </w:t>
            </w:r>
            <w:r>
              <w:t>sektörel</w:t>
            </w:r>
            <w:r>
              <w:rPr>
                <w:spacing w:val="-4"/>
              </w:rPr>
              <w:t xml:space="preserve"> </w:t>
            </w:r>
            <w:r>
              <w:t>beklentilere</w:t>
            </w:r>
            <w:r>
              <w:rPr>
                <w:spacing w:val="-5"/>
              </w:rPr>
              <w:t xml:space="preserve"> </w:t>
            </w:r>
            <w:r>
              <w:t>uygun</w:t>
            </w:r>
            <w:r>
              <w:rPr>
                <w:spacing w:val="-5"/>
              </w:rPr>
              <w:t xml:space="preserve"> </w:t>
            </w:r>
            <w:r>
              <w:t>bir</w:t>
            </w:r>
            <w:r>
              <w:rPr>
                <w:spacing w:val="-5"/>
              </w:rPr>
              <w:t xml:space="preserve"> </w:t>
            </w:r>
            <w:r>
              <w:t>eğitim</w:t>
            </w:r>
            <w:r>
              <w:rPr>
                <w:spacing w:val="-9"/>
              </w:rPr>
              <w:t xml:space="preserve"> </w:t>
            </w:r>
            <w:r>
              <w:t>almasına</w:t>
            </w:r>
            <w:r>
              <w:rPr>
                <w:spacing w:val="-7"/>
              </w:rPr>
              <w:t xml:space="preserve"> </w:t>
            </w:r>
            <w:r>
              <w:t>olanak tanımakta ve mesleki yeterliliklerini artırmaktadır.</w:t>
            </w:r>
          </w:p>
          <w:p w14:paraId="611DB217" w14:textId="77777777" w:rsidR="00BA720C" w:rsidRDefault="00D367F7">
            <w:pPr>
              <w:pStyle w:val="TableParagraph"/>
              <w:numPr>
                <w:ilvl w:val="0"/>
                <w:numId w:val="11"/>
              </w:numPr>
              <w:tabs>
                <w:tab w:val="left" w:pos="712"/>
              </w:tabs>
              <w:spacing w:before="165" w:line="273" w:lineRule="auto"/>
              <w:ind w:right="218" w:firstLine="0"/>
            </w:pPr>
            <w:r>
              <w:t>Yerel</w:t>
            </w:r>
            <w:r>
              <w:rPr>
                <w:spacing w:val="-5"/>
              </w:rPr>
              <w:t xml:space="preserve"> </w:t>
            </w:r>
            <w:r>
              <w:t>ve</w:t>
            </w:r>
            <w:r>
              <w:rPr>
                <w:spacing w:val="-4"/>
              </w:rPr>
              <w:t xml:space="preserve"> </w:t>
            </w:r>
            <w:r>
              <w:t>ulusal</w:t>
            </w:r>
            <w:r>
              <w:rPr>
                <w:spacing w:val="-4"/>
              </w:rPr>
              <w:t xml:space="preserve"> </w:t>
            </w:r>
            <w:r>
              <w:t>düzeyde</w:t>
            </w:r>
            <w:r>
              <w:rPr>
                <w:spacing w:val="-4"/>
              </w:rPr>
              <w:t xml:space="preserve"> </w:t>
            </w:r>
            <w:r>
              <w:t>kamu</w:t>
            </w:r>
            <w:r>
              <w:rPr>
                <w:spacing w:val="-3"/>
              </w:rPr>
              <w:t xml:space="preserve"> </w:t>
            </w:r>
            <w:r>
              <w:t>kurumları,</w:t>
            </w:r>
            <w:r>
              <w:rPr>
                <w:spacing w:val="-4"/>
              </w:rPr>
              <w:t xml:space="preserve"> </w:t>
            </w:r>
            <w:r>
              <w:t>özel</w:t>
            </w:r>
            <w:r>
              <w:rPr>
                <w:spacing w:val="-4"/>
              </w:rPr>
              <w:t xml:space="preserve"> </w:t>
            </w:r>
            <w:r>
              <w:t>sektör</w:t>
            </w:r>
            <w:r>
              <w:rPr>
                <w:spacing w:val="-4"/>
              </w:rPr>
              <w:t xml:space="preserve"> </w:t>
            </w:r>
            <w:r>
              <w:t>ve</w:t>
            </w:r>
            <w:r>
              <w:rPr>
                <w:spacing w:val="-4"/>
              </w:rPr>
              <w:t xml:space="preserve"> </w:t>
            </w:r>
            <w:r>
              <w:t>sivil toplum kuruluşları ile kurulan güçlü iş birlikleri, akademik faaliyetlerin ve projelerin etkinliğini artırmaktadır.</w:t>
            </w:r>
          </w:p>
          <w:p w14:paraId="4B46130B" w14:textId="77777777" w:rsidR="00BA720C" w:rsidRDefault="00D367F7">
            <w:pPr>
              <w:pStyle w:val="TableParagraph"/>
              <w:numPr>
                <w:ilvl w:val="0"/>
                <w:numId w:val="11"/>
              </w:numPr>
              <w:tabs>
                <w:tab w:val="left" w:pos="712"/>
              </w:tabs>
              <w:spacing w:before="165" w:line="273" w:lineRule="auto"/>
              <w:ind w:right="28" w:firstLine="0"/>
              <w:jc w:val="both"/>
            </w:pPr>
            <w:r>
              <w:t>Akademik</w:t>
            </w:r>
            <w:r>
              <w:rPr>
                <w:spacing w:val="-1"/>
              </w:rPr>
              <w:t xml:space="preserve"> </w:t>
            </w:r>
            <w:r>
              <w:t>ve idari birimler</w:t>
            </w:r>
            <w:r>
              <w:rPr>
                <w:spacing w:val="-2"/>
              </w:rPr>
              <w:t xml:space="preserve"> </w:t>
            </w:r>
            <w:r>
              <w:t>arasında kurulan etkili</w:t>
            </w:r>
            <w:r>
              <w:rPr>
                <w:spacing w:val="-2"/>
              </w:rPr>
              <w:t xml:space="preserve"> </w:t>
            </w:r>
            <w:r>
              <w:t>iletişim</w:t>
            </w:r>
            <w:r>
              <w:rPr>
                <w:spacing w:val="-4"/>
              </w:rPr>
              <w:t xml:space="preserve"> </w:t>
            </w:r>
            <w:r>
              <w:t>ağı, karar</w:t>
            </w:r>
            <w:r>
              <w:rPr>
                <w:spacing w:val="-5"/>
              </w:rPr>
              <w:t xml:space="preserve"> </w:t>
            </w:r>
            <w:r>
              <w:t>alma</w:t>
            </w:r>
            <w:r>
              <w:rPr>
                <w:spacing w:val="-5"/>
              </w:rPr>
              <w:t xml:space="preserve"> </w:t>
            </w:r>
            <w:r>
              <w:t>süreçlerinde</w:t>
            </w:r>
            <w:r>
              <w:rPr>
                <w:spacing w:val="-5"/>
              </w:rPr>
              <w:t xml:space="preserve"> </w:t>
            </w:r>
            <w:r>
              <w:t>paydaş</w:t>
            </w:r>
            <w:r>
              <w:rPr>
                <w:spacing w:val="-5"/>
              </w:rPr>
              <w:t xml:space="preserve"> </w:t>
            </w:r>
            <w:r>
              <w:t>katılımını</w:t>
            </w:r>
            <w:r>
              <w:rPr>
                <w:spacing w:val="-5"/>
              </w:rPr>
              <w:t xml:space="preserve"> </w:t>
            </w:r>
            <w:r>
              <w:t>güçlendirmekte</w:t>
            </w:r>
            <w:r>
              <w:rPr>
                <w:spacing w:val="-5"/>
              </w:rPr>
              <w:t xml:space="preserve"> </w:t>
            </w:r>
            <w:r>
              <w:t>ve</w:t>
            </w:r>
            <w:r>
              <w:rPr>
                <w:spacing w:val="-5"/>
              </w:rPr>
              <w:t xml:space="preserve"> </w:t>
            </w:r>
            <w:r>
              <w:t>yönetişim süreçlerini desteklemektedir.</w:t>
            </w:r>
          </w:p>
          <w:p w14:paraId="5A555C0B" w14:textId="77777777" w:rsidR="00BA720C" w:rsidRDefault="00D367F7">
            <w:pPr>
              <w:pStyle w:val="TableParagraph"/>
              <w:numPr>
                <w:ilvl w:val="0"/>
                <w:numId w:val="11"/>
              </w:numPr>
              <w:tabs>
                <w:tab w:val="left" w:pos="712"/>
              </w:tabs>
              <w:spacing w:before="165" w:line="273" w:lineRule="auto"/>
              <w:ind w:right="18" w:firstLine="0"/>
            </w:pPr>
            <w:r>
              <w:t>Organizasyon şemalarının, görev tanımlarının ve iş akış süreçlerinin</w:t>
            </w:r>
            <w:r>
              <w:rPr>
                <w:spacing w:val="-8"/>
              </w:rPr>
              <w:t xml:space="preserve"> </w:t>
            </w:r>
            <w:r>
              <w:t>paydaşlar</w:t>
            </w:r>
            <w:r>
              <w:rPr>
                <w:spacing w:val="-8"/>
              </w:rPr>
              <w:t xml:space="preserve"> </w:t>
            </w:r>
            <w:r>
              <w:t>tarafından</w:t>
            </w:r>
            <w:r>
              <w:rPr>
                <w:spacing w:val="-6"/>
              </w:rPr>
              <w:t xml:space="preserve"> </w:t>
            </w:r>
            <w:r>
              <w:t>erişilebilir</w:t>
            </w:r>
            <w:r>
              <w:rPr>
                <w:spacing w:val="-6"/>
              </w:rPr>
              <w:t xml:space="preserve"> </w:t>
            </w:r>
            <w:r>
              <w:t>ve</w:t>
            </w:r>
            <w:r>
              <w:rPr>
                <w:spacing w:val="-6"/>
              </w:rPr>
              <w:t xml:space="preserve"> </w:t>
            </w:r>
            <w:r>
              <w:t>bilinir</w:t>
            </w:r>
            <w:r>
              <w:rPr>
                <w:spacing w:val="-6"/>
              </w:rPr>
              <w:t xml:space="preserve"> </w:t>
            </w:r>
            <w:r>
              <w:t>olması,</w:t>
            </w:r>
            <w:r>
              <w:rPr>
                <w:spacing w:val="-6"/>
              </w:rPr>
              <w:t xml:space="preserve"> </w:t>
            </w:r>
            <w:r>
              <w:t>kurumsal şeffaflığı ve işleyişin verimliliğini artırmaktadır.</w:t>
            </w:r>
          </w:p>
          <w:p w14:paraId="17B9040A" w14:textId="77777777" w:rsidR="00BA720C" w:rsidRDefault="00D367F7">
            <w:pPr>
              <w:pStyle w:val="TableParagraph"/>
              <w:numPr>
                <w:ilvl w:val="0"/>
                <w:numId w:val="11"/>
              </w:numPr>
              <w:tabs>
                <w:tab w:val="left" w:pos="712"/>
              </w:tabs>
              <w:spacing w:before="165" w:line="273" w:lineRule="auto"/>
              <w:ind w:right="434" w:firstLine="0"/>
            </w:pPr>
            <w:r>
              <w:t>Liderlik</w:t>
            </w:r>
            <w:r>
              <w:rPr>
                <w:spacing w:val="-8"/>
              </w:rPr>
              <w:t xml:space="preserve"> </w:t>
            </w:r>
            <w:r>
              <w:t>anlayışı,</w:t>
            </w:r>
            <w:r>
              <w:rPr>
                <w:spacing w:val="-5"/>
              </w:rPr>
              <w:t xml:space="preserve"> </w:t>
            </w:r>
            <w:r>
              <w:t>değişim</w:t>
            </w:r>
            <w:r>
              <w:rPr>
                <w:spacing w:val="-9"/>
              </w:rPr>
              <w:t xml:space="preserve"> </w:t>
            </w:r>
            <w:r>
              <w:t>yönetimi</w:t>
            </w:r>
            <w:r>
              <w:rPr>
                <w:spacing w:val="-3"/>
              </w:rPr>
              <w:t xml:space="preserve"> </w:t>
            </w:r>
            <w:r>
              <w:t>ve</w:t>
            </w:r>
            <w:r>
              <w:rPr>
                <w:spacing w:val="-5"/>
              </w:rPr>
              <w:t xml:space="preserve"> </w:t>
            </w:r>
            <w:r>
              <w:t>karmaşık</w:t>
            </w:r>
            <w:r>
              <w:rPr>
                <w:spacing w:val="-8"/>
              </w:rPr>
              <w:t xml:space="preserve"> </w:t>
            </w:r>
            <w:r>
              <w:t>süreçlerin etkin bir şekilde yönetilmesine olanak tanıyan esneklik ve motivasyonu içermektedir.</w:t>
            </w:r>
          </w:p>
          <w:p w14:paraId="2FDCB8A5" w14:textId="77777777" w:rsidR="00BA720C" w:rsidRDefault="00D367F7">
            <w:pPr>
              <w:pStyle w:val="TableParagraph"/>
              <w:numPr>
                <w:ilvl w:val="0"/>
                <w:numId w:val="11"/>
              </w:numPr>
              <w:tabs>
                <w:tab w:val="left" w:pos="712"/>
              </w:tabs>
              <w:spacing w:before="165" w:line="273" w:lineRule="auto"/>
              <w:ind w:right="207" w:firstLine="0"/>
            </w:pPr>
            <w:r>
              <w:t>Öğrencilerin akademik ve kişisel gelişimini desteklemeye yönelik</w:t>
            </w:r>
            <w:r>
              <w:rPr>
                <w:spacing w:val="-8"/>
              </w:rPr>
              <w:t xml:space="preserve"> </w:t>
            </w:r>
            <w:r>
              <w:t>çeşitli</w:t>
            </w:r>
            <w:r>
              <w:rPr>
                <w:spacing w:val="-5"/>
              </w:rPr>
              <w:t xml:space="preserve"> </w:t>
            </w:r>
            <w:r>
              <w:t>kültürel,</w:t>
            </w:r>
            <w:r>
              <w:rPr>
                <w:spacing w:val="-8"/>
              </w:rPr>
              <w:t xml:space="preserve"> </w:t>
            </w:r>
            <w:r>
              <w:t>sanatsal</w:t>
            </w:r>
            <w:r>
              <w:rPr>
                <w:spacing w:val="-5"/>
              </w:rPr>
              <w:t xml:space="preserve"> </w:t>
            </w:r>
            <w:r>
              <w:t>ve</w:t>
            </w:r>
            <w:r>
              <w:rPr>
                <w:spacing w:val="-6"/>
              </w:rPr>
              <w:t xml:space="preserve"> </w:t>
            </w:r>
            <w:r>
              <w:t>sportif</w:t>
            </w:r>
            <w:r>
              <w:rPr>
                <w:spacing w:val="-7"/>
              </w:rPr>
              <w:t xml:space="preserve"> </w:t>
            </w:r>
            <w:r>
              <w:t>etkinlikler</w:t>
            </w:r>
            <w:r>
              <w:rPr>
                <w:spacing w:val="-6"/>
              </w:rPr>
              <w:t xml:space="preserve"> </w:t>
            </w:r>
            <w:r>
              <w:t>düzenlenmekte, böylece öğrenci deneyimi zenginleştirilmektedir.</w:t>
            </w:r>
          </w:p>
          <w:p w14:paraId="41A45095" w14:textId="77777777" w:rsidR="00BA720C" w:rsidRDefault="00D367F7">
            <w:pPr>
              <w:pStyle w:val="TableParagraph"/>
              <w:spacing w:before="166" w:line="273" w:lineRule="auto"/>
              <w:ind w:right="262"/>
              <w:jc w:val="both"/>
            </w:pPr>
            <w:r>
              <w:t>Öğrenci</w:t>
            </w:r>
            <w:r>
              <w:rPr>
                <w:spacing w:val="-5"/>
              </w:rPr>
              <w:t xml:space="preserve"> </w:t>
            </w:r>
            <w:r>
              <w:t>memnuniyeti</w:t>
            </w:r>
            <w:r>
              <w:rPr>
                <w:spacing w:val="-5"/>
              </w:rPr>
              <w:t xml:space="preserve"> </w:t>
            </w:r>
            <w:r>
              <w:t>ve</w:t>
            </w:r>
            <w:r>
              <w:rPr>
                <w:spacing w:val="-6"/>
              </w:rPr>
              <w:t xml:space="preserve"> </w:t>
            </w:r>
            <w:r>
              <w:t>akademik</w:t>
            </w:r>
            <w:r>
              <w:rPr>
                <w:spacing w:val="-8"/>
              </w:rPr>
              <w:t xml:space="preserve"> </w:t>
            </w:r>
            <w:r>
              <w:t>başarı,</w:t>
            </w:r>
            <w:r>
              <w:rPr>
                <w:spacing w:val="-8"/>
              </w:rPr>
              <w:t xml:space="preserve"> </w:t>
            </w:r>
            <w:r>
              <w:t>kurum</w:t>
            </w:r>
            <w:r>
              <w:rPr>
                <w:spacing w:val="-7"/>
              </w:rPr>
              <w:t xml:space="preserve"> </w:t>
            </w:r>
            <w:r>
              <w:t>yönetiminin</w:t>
            </w:r>
            <w:r>
              <w:rPr>
                <w:spacing w:val="-6"/>
              </w:rPr>
              <w:t xml:space="preserve"> </w:t>
            </w:r>
            <w:r>
              <w:t>temel öncelikleri</w:t>
            </w:r>
            <w:r>
              <w:rPr>
                <w:spacing w:val="-4"/>
              </w:rPr>
              <w:t xml:space="preserve"> </w:t>
            </w:r>
            <w:r>
              <w:t>arasında</w:t>
            </w:r>
            <w:r>
              <w:rPr>
                <w:spacing w:val="-5"/>
              </w:rPr>
              <w:t xml:space="preserve"> </w:t>
            </w:r>
            <w:r>
              <w:t>yer</w:t>
            </w:r>
            <w:r>
              <w:rPr>
                <w:spacing w:val="-4"/>
              </w:rPr>
              <w:t xml:space="preserve"> </w:t>
            </w:r>
            <w:r>
              <w:t>almakta</w:t>
            </w:r>
            <w:r>
              <w:rPr>
                <w:spacing w:val="-5"/>
              </w:rPr>
              <w:t xml:space="preserve"> </w:t>
            </w:r>
            <w:r>
              <w:t>ve</w:t>
            </w:r>
            <w:r>
              <w:rPr>
                <w:spacing w:val="-5"/>
              </w:rPr>
              <w:t xml:space="preserve"> </w:t>
            </w:r>
            <w:r>
              <w:t>sürekli</w:t>
            </w:r>
            <w:r>
              <w:rPr>
                <w:spacing w:val="-7"/>
              </w:rPr>
              <w:t xml:space="preserve"> </w:t>
            </w:r>
            <w:r>
              <w:t>iyileştirme</w:t>
            </w:r>
            <w:r>
              <w:rPr>
                <w:spacing w:val="-5"/>
              </w:rPr>
              <w:t xml:space="preserve"> </w:t>
            </w:r>
            <w:r>
              <w:t xml:space="preserve">çalışmalarıyla </w:t>
            </w:r>
            <w:r>
              <w:rPr>
                <w:spacing w:val="-2"/>
              </w:rPr>
              <w:t>desteklenmektedir.</w:t>
            </w:r>
          </w:p>
        </w:tc>
      </w:tr>
      <w:tr w:rsidR="00BA720C" w14:paraId="04EF96B6" w14:textId="77777777">
        <w:trPr>
          <w:trHeight w:val="1646"/>
        </w:trPr>
        <w:tc>
          <w:tcPr>
            <w:tcW w:w="3195" w:type="dxa"/>
          </w:tcPr>
          <w:p w14:paraId="37DFAE98" w14:textId="77777777" w:rsidR="00BA720C" w:rsidRDefault="00BA720C">
            <w:pPr>
              <w:pStyle w:val="TableParagraph"/>
              <w:spacing w:before="197"/>
              <w:ind w:left="0"/>
              <w:rPr>
                <w:b/>
              </w:rPr>
            </w:pPr>
          </w:p>
          <w:p w14:paraId="1B39DCE8" w14:textId="77777777" w:rsidR="00BA720C" w:rsidRDefault="00D367F7">
            <w:pPr>
              <w:pStyle w:val="TableParagraph"/>
              <w:spacing w:line="273" w:lineRule="auto"/>
              <w:ind w:right="350"/>
              <w:rPr>
                <w:b/>
              </w:rPr>
            </w:pPr>
            <w:r>
              <w:rPr>
                <w:b/>
                <w:spacing w:val="-2"/>
              </w:rPr>
              <w:t>GELİŞMEYE</w:t>
            </w:r>
            <w:r>
              <w:rPr>
                <w:b/>
                <w:spacing w:val="-15"/>
              </w:rPr>
              <w:t xml:space="preserve"> </w:t>
            </w:r>
            <w:r>
              <w:rPr>
                <w:b/>
                <w:spacing w:val="-2"/>
              </w:rPr>
              <w:t>AÇIK YÖNLER</w:t>
            </w:r>
          </w:p>
        </w:tc>
        <w:tc>
          <w:tcPr>
            <w:tcW w:w="6299" w:type="dxa"/>
          </w:tcPr>
          <w:p w14:paraId="15DC6209" w14:textId="77777777" w:rsidR="00BA720C" w:rsidRDefault="00D367F7">
            <w:pPr>
              <w:pStyle w:val="TableParagraph"/>
              <w:numPr>
                <w:ilvl w:val="0"/>
                <w:numId w:val="10"/>
              </w:numPr>
              <w:tabs>
                <w:tab w:val="left" w:pos="712"/>
              </w:tabs>
              <w:spacing w:line="273" w:lineRule="auto"/>
              <w:ind w:right="150" w:firstLine="0"/>
              <w:jc w:val="both"/>
            </w:pPr>
            <w:r>
              <w:t>Akademik</w:t>
            </w:r>
            <w:r>
              <w:rPr>
                <w:spacing w:val="-8"/>
              </w:rPr>
              <w:t xml:space="preserve"> </w:t>
            </w:r>
            <w:r>
              <w:t>kadronun</w:t>
            </w:r>
            <w:r>
              <w:rPr>
                <w:spacing w:val="-7"/>
              </w:rPr>
              <w:t xml:space="preserve"> </w:t>
            </w:r>
            <w:r>
              <w:t>uluslararası</w:t>
            </w:r>
            <w:r>
              <w:rPr>
                <w:spacing w:val="-7"/>
              </w:rPr>
              <w:t xml:space="preserve"> </w:t>
            </w:r>
            <w:r>
              <w:t>projelere</w:t>
            </w:r>
            <w:r>
              <w:rPr>
                <w:spacing w:val="-5"/>
              </w:rPr>
              <w:t xml:space="preserve"> </w:t>
            </w:r>
            <w:r>
              <w:t>katılımını</w:t>
            </w:r>
            <w:r>
              <w:rPr>
                <w:spacing w:val="-7"/>
              </w:rPr>
              <w:t xml:space="preserve"> </w:t>
            </w:r>
            <w:r>
              <w:t>ve</w:t>
            </w:r>
            <w:r>
              <w:rPr>
                <w:spacing w:val="-7"/>
              </w:rPr>
              <w:t xml:space="preserve"> </w:t>
            </w:r>
            <w:r>
              <w:t>yayın sayısını artırmak</w:t>
            </w:r>
            <w:r>
              <w:rPr>
                <w:spacing w:val="-2"/>
              </w:rPr>
              <w:t xml:space="preserve"> </w:t>
            </w:r>
            <w:r>
              <w:t>amacıyla ek</w:t>
            </w:r>
            <w:r>
              <w:rPr>
                <w:spacing w:val="-3"/>
              </w:rPr>
              <w:t xml:space="preserve"> </w:t>
            </w:r>
            <w:r>
              <w:t>destek</w:t>
            </w:r>
            <w:r>
              <w:rPr>
                <w:spacing w:val="-2"/>
              </w:rPr>
              <w:t xml:space="preserve"> </w:t>
            </w:r>
            <w:r>
              <w:t xml:space="preserve">mekanizmalarının oluşturulması </w:t>
            </w:r>
            <w:r>
              <w:rPr>
                <w:spacing w:val="-2"/>
              </w:rPr>
              <w:t>gerekmektedir.</w:t>
            </w:r>
          </w:p>
          <w:p w14:paraId="42A9BE20" w14:textId="77777777" w:rsidR="00BA720C" w:rsidRDefault="00D367F7">
            <w:pPr>
              <w:pStyle w:val="TableParagraph"/>
              <w:numPr>
                <w:ilvl w:val="0"/>
                <w:numId w:val="10"/>
              </w:numPr>
              <w:tabs>
                <w:tab w:val="left" w:pos="712"/>
              </w:tabs>
              <w:spacing w:before="137" w:line="290" w:lineRule="atLeast"/>
              <w:ind w:right="532" w:firstLine="0"/>
              <w:jc w:val="both"/>
            </w:pPr>
            <w:r>
              <w:t>Öğrenci</w:t>
            </w:r>
            <w:r>
              <w:rPr>
                <w:spacing w:val="-5"/>
              </w:rPr>
              <w:t xml:space="preserve"> </w:t>
            </w:r>
            <w:r>
              <w:t>geri</w:t>
            </w:r>
            <w:r>
              <w:rPr>
                <w:spacing w:val="-8"/>
              </w:rPr>
              <w:t xml:space="preserve"> </w:t>
            </w:r>
            <w:r>
              <w:t>bildirim</w:t>
            </w:r>
            <w:r>
              <w:rPr>
                <w:spacing w:val="-10"/>
              </w:rPr>
              <w:t xml:space="preserve"> </w:t>
            </w:r>
            <w:r>
              <w:t>mekanizmalarının</w:t>
            </w:r>
            <w:r>
              <w:rPr>
                <w:spacing w:val="-6"/>
              </w:rPr>
              <w:t xml:space="preserve"> </w:t>
            </w:r>
            <w:r>
              <w:t>daha</w:t>
            </w:r>
            <w:r>
              <w:rPr>
                <w:spacing w:val="-6"/>
              </w:rPr>
              <w:t xml:space="preserve"> </w:t>
            </w:r>
            <w:r>
              <w:t>sık</w:t>
            </w:r>
            <w:r>
              <w:rPr>
                <w:spacing w:val="-9"/>
              </w:rPr>
              <w:t xml:space="preserve"> </w:t>
            </w:r>
            <w:r>
              <w:t>devreye alınması ve elde edilen veriler doğrultusunda iyileştirici ve</w:t>
            </w:r>
          </w:p>
        </w:tc>
      </w:tr>
    </w:tbl>
    <w:p w14:paraId="767589B9" w14:textId="77777777" w:rsidR="00BA720C" w:rsidRDefault="00BA720C">
      <w:pPr>
        <w:pStyle w:val="TableParagraph"/>
        <w:spacing w:line="290" w:lineRule="atLeast"/>
        <w:jc w:val="both"/>
        <w:sectPr w:rsidR="00BA720C">
          <w:pgSz w:w="11910" w:h="16840"/>
          <w:pgMar w:top="1920" w:right="566" w:bottom="280" w:left="708" w:header="708" w:footer="708" w:gutter="0"/>
          <w:cols w:space="708"/>
        </w:sect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95"/>
        <w:gridCol w:w="6299"/>
      </w:tblGrid>
      <w:tr w:rsidR="00BA720C" w14:paraId="4D7F53C4" w14:textId="77777777">
        <w:trPr>
          <w:trHeight w:val="3583"/>
        </w:trPr>
        <w:tc>
          <w:tcPr>
            <w:tcW w:w="3195" w:type="dxa"/>
          </w:tcPr>
          <w:p w14:paraId="16317499" w14:textId="77777777" w:rsidR="00BA720C" w:rsidRDefault="00BA720C">
            <w:pPr>
              <w:pStyle w:val="TableParagraph"/>
              <w:ind w:left="0"/>
            </w:pPr>
          </w:p>
        </w:tc>
        <w:tc>
          <w:tcPr>
            <w:tcW w:w="6299" w:type="dxa"/>
          </w:tcPr>
          <w:p w14:paraId="0252C4C3" w14:textId="77777777" w:rsidR="00BA720C" w:rsidRDefault="00D367F7">
            <w:pPr>
              <w:pStyle w:val="TableParagraph"/>
              <w:spacing w:line="247" w:lineRule="exact"/>
            </w:pPr>
            <w:proofErr w:type="gramStart"/>
            <w:r>
              <w:t>sürdürülebilir</w:t>
            </w:r>
            <w:proofErr w:type="gramEnd"/>
            <w:r>
              <w:rPr>
                <w:spacing w:val="-6"/>
              </w:rPr>
              <w:t xml:space="preserve"> </w:t>
            </w:r>
            <w:r>
              <w:t>adımların</w:t>
            </w:r>
            <w:r>
              <w:rPr>
                <w:spacing w:val="-5"/>
              </w:rPr>
              <w:t xml:space="preserve"> </w:t>
            </w:r>
            <w:r>
              <w:t>atılması</w:t>
            </w:r>
            <w:r>
              <w:rPr>
                <w:spacing w:val="-4"/>
              </w:rPr>
              <w:t xml:space="preserve"> </w:t>
            </w:r>
            <w:r>
              <w:t>önem</w:t>
            </w:r>
            <w:r>
              <w:rPr>
                <w:spacing w:val="-9"/>
              </w:rPr>
              <w:t xml:space="preserve"> </w:t>
            </w:r>
            <w:r>
              <w:t>arz</w:t>
            </w:r>
            <w:r>
              <w:rPr>
                <w:spacing w:val="-6"/>
              </w:rPr>
              <w:t xml:space="preserve"> </w:t>
            </w:r>
            <w:r>
              <w:rPr>
                <w:spacing w:val="-2"/>
              </w:rPr>
              <w:t>etmektedir.</w:t>
            </w:r>
          </w:p>
          <w:p w14:paraId="3C5322A4" w14:textId="77777777" w:rsidR="00BA720C" w:rsidRDefault="00D367F7">
            <w:pPr>
              <w:pStyle w:val="TableParagraph"/>
              <w:numPr>
                <w:ilvl w:val="0"/>
                <w:numId w:val="9"/>
              </w:numPr>
              <w:tabs>
                <w:tab w:val="left" w:pos="712"/>
              </w:tabs>
              <w:spacing w:before="197" w:line="273" w:lineRule="auto"/>
              <w:ind w:right="15" w:firstLine="0"/>
            </w:pPr>
            <w:r>
              <w:t>Uluslararasılaşma süreçlerinin güçlendirilmesi için öğrenci ve akademisyenlerin</w:t>
            </w:r>
            <w:r>
              <w:rPr>
                <w:spacing w:val="-9"/>
              </w:rPr>
              <w:t xml:space="preserve"> </w:t>
            </w:r>
            <w:r>
              <w:t>değişim</w:t>
            </w:r>
            <w:r>
              <w:rPr>
                <w:spacing w:val="-8"/>
              </w:rPr>
              <w:t xml:space="preserve"> </w:t>
            </w:r>
            <w:r>
              <w:t>programlarına</w:t>
            </w:r>
            <w:r>
              <w:rPr>
                <w:spacing w:val="-6"/>
              </w:rPr>
              <w:t xml:space="preserve"> </w:t>
            </w:r>
            <w:r>
              <w:t>katılımının</w:t>
            </w:r>
            <w:r>
              <w:rPr>
                <w:spacing w:val="-6"/>
              </w:rPr>
              <w:t xml:space="preserve"> </w:t>
            </w:r>
            <w:r>
              <w:t>teşvik</w:t>
            </w:r>
            <w:r>
              <w:rPr>
                <w:spacing w:val="-9"/>
              </w:rPr>
              <w:t xml:space="preserve"> </w:t>
            </w:r>
            <w:r>
              <w:t>edilmesi</w:t>
            </w:r>
            <w:r>
              <w:rPr>
                <w:spacing w:val="-5"/>
              </w:rPr>
              <w:t xml:space="preserve"> </w:t>
            </w:r>
            <w:r>
              <w:t>ve bu süreçlerin daha sistematik hale getirilmesi gerekmektedir.</w:t>
            </w:r>
          </w:p>
          <w:p w14:paraId="5C64B117" w14:textId="77777777" w:rsidR="00BA720C" w:rsidRDefault="00D367F7">
            <w:pPr>
              <w:pStyle w:val="TableParagraph"/>
              <w:numPr>
                <w:ilvl w:val="0"/>
                <w:numId w:val="9"/>
              </w:numPr>
              <w:tabs>
                <w:tab w:val="left" w:pos="712"/>
              </w:tabs>
              <w:spacing w:before="165" w:line="273" w:lineRule="auto"/>
              <w:ind w:right="203" w:firstLine="0"/>
            </w:pPr>
            <w:r>
              <w:t>Mezunlarla olan iletişimin güçlendirilmesi ve mezun takip süreçlerinin</w:t>
            </w:r>
            <w:r>
              <w:rPr>
                <w:spacing w:val="-7"/>
              </w:rPr>
              <w:t xml:space="preserve"> </w:t>
            </w:r>
            <w:r>
              <w:t>daha</w:t>
            </w:r>
            <w:r>
              <w:rPr>
                <w:spacing w:val="-6"/>
              </w:rPr>
              <w:t xml:space="preserve"> </w:t>
            </w:r>
            <w:r>
              <w:t>etkin</w:t>
            </w:r>
            <w:r>
              <w:rPr>
                <w:spacing w:val="-4"/>
              </w:rPr>
              <w:t xml:space="preserve"> </w:t>
            </w:r>
            <w:r>
              <w:t>bir</w:t>
            </w:r>
            <w:r>
              <w:rPr>
                <w:spacing w:val="-6"/>
              </w:rPr>
              <w:t xml:space="preserve"> </w:t>
            </w:r>
            <w:r>
              <w:t>şekilde</w:t>
            </w:r>
            <w:r>
              <w:rPr>
                <w:spacing w:val="-4"/>
              </w:rPr>
              <w:t xml:space="preserve"> </w:t>
            </w:r>
            <w:r>
              <w:t>yürütülerek</w:t>
            </w:r>
            <w:r>
              <w:rPr>
                <w:spacing w:val="-6"/>
              </w:rPr>
              <w:t xml:space="preserve"> </w:t>
            </w:r>
            <w:r>
              <w:t>istihdam</w:t>
            </w:r>
            <w:r>
              <w:rPr>
                <w:spacing w:val="-8"/>
              </w:rPr>
              <w:t xml:space="preserve"> </w:t>
            </w:r>
            <w:r>
              <w:t>olanaklarının artırılmasına yönelik çalışmaların yoğunlaştırılması gereklidir.</w:t>
            </w:r>
          </w:p>
          <w:p w14:paraId="1DEAA316" w14:textId="77777777" w:rsidR="00BA720C" w:rsidRDefault="00D367F7">
            <w:pPr>
              <w:pStyle w:val="TableParagraph"/>
              <w:spacing w:before="166" w:line="276" w:lineRule="auto"/>
            </w:pPr>
            <w:r>
              <w:t>Akademik liderlik ve kalite yönetimi alanlarında düzenlenecek eğitim ve seminerlerin sayısının artırılması, akademik ve idari personelin liderlik</w:t>
            </w:r>
            <w:r>
              <w:rPr>
                <w:spacing w:val="-9"/>
              </w:rPr>
              <w:t xml:space="preserve"> </w:t>
            </w:r>
            <w:r>
              <w:t>ve</w:t>
            </w:r>
            <w:r>
              <w:rPr>
                <w:spacing w:val="-6"/>
              </w:rPr>
              <w:t xml:space="preserve"> </w:t>
            </w:r>
            <w:r>
              <w:t>yönetim</w:t>
            </w:r>
            <w:r>
              <w:rPr>
                <w:spacing w:val="-9"/>
              </w:rPr>
              <w:t xml:space="preserve"> </w:t>
            </w:r>
            <w:r>
              <w:t>yetkinliklerinin</w:t>
            </w:r>
            <w:r>
              <w:rPr>
                <w:spacing w:val="-6"/>
              </w:rPr>
              <w:t xml:space="preserve"> </w:t>
            </w:r>
            <w:r>
              <w:t>geliştirilmesine</w:t>
            </w:r>
            <w:r>
              <w:rPr>
                <w:spacing w:val="-6"/>
              </w:rPr>
              <w:t xml:space="preserve"> </w:t>
            </w:r>
            <w:r>
              <w:t>katkı</w:t>
            </w:r>
            <w:r>
              <w:rPr>
                <w:spacing w:val="-5"/>
              </w:rPr>
              <w:t xml:space="preserve"> </w:t>
            </w:r>
            <w:r>
              <w:t>sağlayacaktır.</w:t>
            </w:r>
          </w:p>
        </w:tc>
      </w:tr>
    </w:tbl>
    <w:p w14:paraId="28BD58B3" w14:textId="0FBF3584" w:rsidR="00BA720C" w:rsidRDefault="00D367F7">
      <w:pPr>
        <w:pStyle w:val="GvdeMetni"/>
        <w:spacing w:before="205"/>
        <w:rPr>
          <w:b/>
        </w:rPr>
      </w:pPr>
      <w:r>
        <w:rPr>
          <w:b/>
          <w:noProof/>
          <w:lang w:eastAsia="tr-TR"/>
        </w:rPr>
        <mc:AlternateContent>
          <mc:Choice Requires="wps">
            <w:drawing>
              <wp:anchor distT="0" distB="0" distL="0" distR="0" simplePos="0" relativeHeight="487236096" behindDoc="1" locked="0" layoutInCell="1" allowOverlap="1" wp14:anchorId="5088D25D" wp14:editId="3574C439">
                <wp:simplePos x="0" y="0"/>
                <wp:positionH relativeFrom="page">
                  <wp:posOffset>7179309</wp:posOffset>
                </wp:positionH>
                <wp:positionV relativeFrom="page">
                  <wp:posOffset>824483</wp:posOffset>
                </wp:positionV>
                <wp:extent cx="71120" cy="14033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120" cy="140335"/>
                        </a:xfrm>
                        <a:prstGeom prst="rect">
                          <a:avLst/>
                        </a:prstGeom>
                      </wps:spPr>
                      <wps:txbx>
                        <w:txbxContent>
                          <w:p w14:paraId="7EC2FFF1" w14:textId="77777777" w:rsidR="00BA720C" w:rsidRDefault="00D367F7">
                            <w:pPr>
                              <w:spacing w:line="221" w:lineRule="exact"/>
                              <w:rPr>
                                <w:rFonts w:ascii="Calibri"/>
                              </w:rPr>
                            </w:pPr>
                            <w:r>
                              <w:rPr>
                                <w:rFonts w:ascii="Calibri"/>
                                <w:spacing w:val="-10"/>
                              </w:rPr>
                              <w:t>4</w:t>
                            </w:r>
                          </w:p>
                        </w:txbxContent>
                      </wps:txbx>
                      <wps:bodyPr wrap="square" lIns="0" tIns="0" rIns="0" bIns="0" rtlCol="0">
                        <a:noAutofit/>
                      </wps:bodyPr>
                    </wps:wsp>
                  </a:graphicData>
                </a:graphic>
              </wp:anchor>
            </w:drawing>
          </mc:Choice>
          <mc:Fallback>
            <w:pict>
              <v:shapetype w14:anchorId="5088D25D" id="_x0000_t202" coordsize="21600,21600" o:spt="202" path="m,l,21600r21600,l21600,xe">
                <v:stroke joinstyle="miter"/>
                <v:path gradientshapeok="t" o:connecttype="rect"/>
              </v:shapetype>
              <v:shape id="Textbox 7" o:spid="_x0000_s1029" type="#_x0000_t202" style="position:absolute;margin-left:565.3pt;margin-top:64.9pt;width:5.6pt;height:11.05pt;z-index:-16080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" filled="f" stroked="f">
                <v:textbox inset="0,0,0,0">
                  <w:txbxContent>
                    <w:p w14:paraId="7EC2FFF1" w14:textId="77777777" w:rsidR="00BA720C" w:rsidRDefault="00D367F7">
                      <w:pPr>
                        <w:spacing w:line="221" w:lineRule="exact"/>
                        <w:rPr>
                          <w:rFonts w:ascii="Calibri"/>
                        </w:rPr>
                      </w:pPr>
                      <w:r>
                        <w:rPr>
                          <w:rFonts w:ascii="Calibri"/>
                          <w:spacing w:val="-10"/>
                        </w:rPr>
                        <w:t>4</w:t>
                      </w:r>
                    </w:p>
                  </w:txbxContent>
                </v:textbox>
                <w10:wrap anchorx="page" anchory="page"/>
              </v:shape>
            </w:pict>
          </mc:Fallback>
        </mc:AlternateContent>
      </w:r>
    </w:p>
    <w:p w14:paraId="19E1C986" w14:textId="77777777" w:rsidR="00BA720C" w:rsidRDefault="00D367F7">
      <w:pPr>
        <w:pStyle w:val="ListeParagraf"/>
        <w:numPr>
          <w:ilvl w:val="2"/>
          <w:numId w:val="8"/>
        </w:numPr>
        <w:tabs>
          <w:tab w:val="left" w:pos="1071"/>
        </w:tabs>
        <w:spacing w:before="1"/>
        <w:ind w:left="1071" w:hanging="699"/>
        <w:rPr>
          <w:b/>
          <w:sz w:val="24"/>
        </w:rPr>
      </w:pPr>
      <w:r>
        <w:rPr>
          <w:b/>
          <w:sz w:val="24"/>
        </w:rPr>
        <w:t>Yönetişim</w:t>
      </w:r>
      <w:r>
        <w:rPr>
          <w:b/>
          <w:spacing w:val="-8"/>
          <w:sz w:val="24"/>
        </w:rPr>
        <w:t xml:space="preserve"> </w:t>
      </w:r>
      <w:r>
        <w:rPr>
          <w:b/>
          <w:sz w:val="24"/>
        </w:rPr>
        <w:t>modeli</w:t>
      </w:r>
      <w:r>
        <w:rPr>
          <w:b/>
          <w:spacing w:val="-7"/>
          <w:sz w:val="24"/>
        </w:rPr>
        <w:t xml:space="preserve"> </w:t>
      </w:r>
      <w:r>
        <w:rPr>
          <w:b/>
          <w:sz w:val="24"/>
        </w:rPr>
        <w:t>ve</w:t>
      </w:r>
      <w:r>
        <w:rPr>
          <w:b/>
          <w:spacing w:val="-8"/>
          <w:sz w:val="24"/>
        </w:rPr>
        <w:t xml:space="preserve"> </w:t>
      </w:r>
      <w:r>
        <w:rPr>
          <w:b/>
          <w:sz w:val="24"/>
        </w:rPr>
        <w:t>idari</w:t>
      </w:r>
      <w:r>
        <w:rPr>
          <w:b/>
          <w:spacing w:val="-8"/>
          <w:sz w:val="24"/>
        </w:rPr>
        <w:t xml:space="preserve"> </w:t>
      </w:r>
      <w:r>
        <w:rPr>
          <w:b/>
          <w:spacing w:val="-4"/>
          <w:sz w:val="24"/>
        </w:rPr>
        <w:t>yapı</w:t>
      </w:r>
    </w:p>
    <w:p w14:paraId="05FCCEA8" w14:textId="77777777" w:rsidR="00BA720C" w:rsidRDefault="00D367F7">
      <w:pPr>
        <w:pStyle w:val="GvdeMetni"/>
        <w:spacing w:before="199" w:line="276" w:lineRule="auto"/>
        <w:ind w:left="372" w:right="624"/>
        <w:jc w:val="both"/>
      </w:pPr>
      <w:r>
        <w:t>Birimdeki yönetişim modeli ve idari yapı (yasal düzenlemeler çerçevesinde birimsel yaklaşım, gelenekler,</w:t>
      </w:r>
      <w:r>
        <w:rPr>
          <w:spacing w:val="-9"/>
        </w:rPr>
        <w:t xml:space="preserve"> </w:t>
      </w:r>
      <w:r>
        <w:t>tercihler);</w:t>
      </w:r>
      <w:r>
        <w:rPr>
          <w:spacing w:val="-9"/>
        </w:rPr>
        <w:t xml:space="preserve"> </w:t>
      </w:r>
      <w:r>
        <w:t>karar</w:t>
      </w:r>
      <w:r>
        <w:rPr>
          <w:spacing w:val="-10"/>
        </w:rPr>
        <w:t xml:space="preserve"> </w:t>
      </w:r>
      <w:r>
        <w:t>verme</w:t>
      </w:r>
      <w:r>
        <w:rPr>
          <w:spacing w:val="-10"/>
        </w:rPr>
        <w:t xml:space="preserve"> </w:t>
      </w:r>
      <w:r>
        <w:t>mekanizmaları,</w:t>
      </w:r>
      <w:r>
        <w:rPr>
          <w:spacing w:val="-10"/>
        </w:rPr>
        <w:t xml:space="preserve"> </w:t>
      </w:r>
      <w:r>
        <w:t>kontrol</w:t>
      </w:r>
      <w:r>
        <w:rPr>
          <w:spacing w:val="-9"/>
        </w:rPr>
        <w:t xml:space="preserve"> </w:t>
      </w:r>
      <w:r>
        <w:t>ve</w:t>
      </w:r>
      <w:r>
        <w:rPr>
          <w:spacing w:val="-10"/>
        </w:rPr>
        <w:t xml:space="preserve"> </w:t>
      </w:r>
      <w:r>
        <w:t>denge</w:t>
      </w:r>
      <w:r>
        <w:rPr>
          <w:spacing w:val="-10"/>
        </w:rPr>
        <w:t xml:space="preserve"> </w:t>
      </w:r>
      <w:r>
        <w:t>unsurları;</w:t>
      </w:r>
      <w:r>
        <w:rPr>
          <w:spacing w:val="-9"/>
        </w:rPr>
        <w:t xml:space="preserve"> </w:t>
      </w:r>
      <w:r>
        <w:t>kurulların</w:t>
      </w:r>
      <w:r>
        <w:rPr>
          <w:spacing w:val="-9"/>
        </w:rPr>
        <w:t xml:space="preserve"> </w:t>
      </w:r>
      <w:r>
        <w:t>çok</w:t>
      </w:r>
      <w:r>
        <w:rPr>
          <w:spacing w:val="-9"/>
        </w:rPr>
        <w:t xml:space="preserve"> </w:t>
      </w:r>
      <w:r>
        <w:t xml:space="preserve">sesliliği ve bağımsız hareket kabiliyeti, paydaşların temsil edilmesi; öngörülen yönetişim modeli ile gerçekleşmenin karşılaştırılması, modelin </w:t>
      </w:r>
      <w:proofErr w:type="spellStart"/>
      <w:r>
        <w:t>birimsellığı</w:t>
      </w:r>
      <w:proofErr w:type="spellEnd"/>
      <w:r>
        <w:t xml:space="preserve"> ve sürekliliği yerleşmiş ve benimsenmiştir. Birim yöneticilerinin çalışma tarzı, yetki ve sorumlulukları, birimin akademik camiasıyla iletişimi; üst</w:t>
      </w:r>
      <w:r>
        <w:rPr>
          <w:spacing w:val="-3"/>
        </w:rPr>
        <w:t xml:space="preserve"> </w:t>
      </w:r>
      <w:r>
        <w:t>yönetim</w:t>
      </w:r>
      <w:r>
        <w:rPr>
          <w:spacing w:val="-5"/>
        </w:rPr>
        <w:t xml:space="preserve"> </w:t>
      </w:r>
      <w:r>
        <w:t>tarzının</w:t>
      </w:r>
      <w:r>
        <w:rPr>
          <w:spacing w:val="-6"/>
        </w:rPr>
        <w:t xml:space="preserve"> </w:t>
      </w:r>
      <w:r>
        <w:t>hedeflenen</w:t>
      </w:r>
      <w:r>
        <w:rPr>
          <w:spacing w:val="-6"/>
        </w:rPr>
        <w:t xml:space="preserve"> </w:t>
      </w:r>
      <w:r>
        <w:t>birim</w:t>
      </w:r>
      <w:r>
        <w:rPr>
          <w:spacing w:val="-5"/>
        </w:rPr>
        <w:t xml:space="preserve"> </w:t>
      </w:r>
      <w:r>
        <w:t>kimliği</w:t>
      </w:r>
      <w:r>
        <w:rPr>
          <w:spacing w:val="-5"/>
        </w:rPr>
        <w:t xml:space="preserve"> </w:t>
      </w:r>
      <w:r>
        <w:t>ile</w:t>
      </w:r>
      <w:r>
        <w:rPr>
          <w:spacing w:val="-7"/>
        </w:rPr>
        <w:t xml:space="preserve"> </w:t>
      </w:r>
      <w:r>
        <w:t>uyumu</w:t>
      </w:r>
      <w:r>
        <w:rPr>
          <w:spacing w:val="-1"/>
        </w:rPr>
        <w:t xml:space="preserve"> </w:t>
      </w:r>
      <w:r>
        <w:t>yerleşmiş</w:t>
      </w:r>
      <w:r>
        <w:rPr>
          <w:spacing w:val="-6"/>
        </w:rPr>
        <w:t xml:space="preserve"> </w:t>
      </w:r>
      <w:r>
        <w:t>ve</w:t>
      </w:r>
      <w:r>
        <w:rPr>
          <w:spacing w:val="-7"/>
        </w:rPr>
        <w:t xml:space="preserve"> </w:t>
      </w:r>
      <w:r>
        <w:t>benimsenmiştir.</w:t>
      </w:r>
      <w:r>
        <w:rPr>
          <w:spacing w:val="-7"/>
        </w:rPr>
        <w:t xml:space="preserve"> </w:t>
      </w:r>
      <w:r>
        <w:t>Organizasyon şeması ve bağlı olma/rapor verme ilişkileri; görev tanımları, iş akış süreçleri vardır ve gerçeği yansıtmaktadır; ayrıca bunlar yayımlanmış ve işleyişin paydaşlarca bilinirliği sağlanmıştır.</w:t>
      </w:r>
    </w:p>
    <w:p w14:paraId="4E90C69E" w14:textId="77777777" w:rsidR="00BA720C" w:rsidRDefault="00D367F7">
      <w:pPr>
        <w:pStyle w:val="Balk2"/>
        <w:spacing w:before="163"/>
      </w:pPr>
      <w:r>
        <w:rPr>
          <w:spacing w:val="-2"/>
        </w:rPr>
        <w:t>Kanıtlar:</w:t>
      </w:r>
    </w:p>
    <w:p w14:paraId="23206F18" w14:textId="77777777" w:rsidR="00BA720C" w:rsidRDefault="00C80AF4" w:rsidP="00C80AF4">
      <w:pPr>
        <w:pStyle w:val="ListeParagraf"/>
        <w:numPr>
          <w:ilvl w:val="3"/>
          <w:numId w:val="8"/>
        </w:numPr>
        <w:tabs>
          <w:tab w:val="left" w:pos="1204"/>
        </w:tabs>
        <w:spacing w:before="195"/>
        <w:rPr>
          <w:sz w:val="24"/>
        </w:rPr>
      </w:pPr>
      <w:hyperlink r:id="rId20" w:history="1">
        <w:r w:rsidRPr="00B041BC">
          <w:rPr>
            <w:rStyle w:val="Kpr"/>
            <w:sz w:val="24"/>
          </w:rPr>
          <w:t>https://eob.aksaray.edu.tr/Bolum-Baskani</w:t>
        </w:r>
      </w:hyperlink>
    </w:p>
    <w:p w14:paraId="2E52C170" w14:textId="77777777" w:rsidR="00BA720C" w:rsidRDefault="00BA720C">
      <w:pPr>
        <w:pStyle w:val="GvdeMetni"/>
      </w:pPr>
    </w:p>
    <w:p w14:paraId="37D3B7BC" w14:textId="77777777" w:rsidR="00BA720C" w:rsidRDefault="00BA720C">
      <w:pPr>
        <w:pStyle w:val="GvdeMetni"/>
        <w:spacing w:before="125"/>
      </w:pPr>
    </w:p>
    <w:p w14:paraId="503C7D2A" w14:textId="77777777" w:rsidR="00BA720C" w:rsidRDefault="00D367F7">
      <w:pPr>
        <w:pStyle w:val="Balk2"/>
        <w:numPr>
          <w:ilvl w:val="2"/>
          <w:numId w:val="8"/>
        </w:numPr>
        <w:tabs>
          <w:tab w:val="left" w:pos="1066"/>
        </w:tabs>
        <w:ind w:left="1066" w:hanging="694"/>
      </w:pPr>
      <w:r>
        <w:rPr>
          <w:spacing w:val="-2"/>
        </w:rPr>
        <w:t>Liderlik</w:t>
      </w:r>
    </w:p>
    <w:p w14:paraId="3B9A943E" w14:textId="77777777" w:rsidR="00BA720C" w:rsidRPr="00B041BC" w:rsidRDefault="00D367F7" w:rsidP="00B041BC">
      <w:pPr>
        <w:pStyle w:val="GvdeMetni"/>
        <w:spacing w:before="199" w:line="273" w:lineRule="auto"/>
        <w:ind w:left="372" w:right="628"/>
        <w:jc w:val="both"/>
        <w:sectPr w:rsidR="00BA720C" w:rsidRPr="00B041BC">
          <w:pgSz w:w="11910" w:h="16840"/>
          <w:pgMar w:top="1460" w:right="566" w:bottom="280" w:left="708" w:header="708" w:footer="708" w:gutter="0"/>
          <w:cols w:space="708"/>
        </w:sectPr>
      </w:pPr>
      <w:r>
        <w:t>Birimde süreç liderlerinin yükseköğretim ekosistemindeki değişim, belirsizlik ve karmaşıklığı dikkate alan bir kalite güvencesi sistemi ve kültürü oluşturma konusunda sahipliği ve motivasyonu yüksektir. Bu süreçler çevik bir liderlik yaklaşımıyla yönetilmektedir</w:t>
      </w:r>
      <w:r w:rsidR="00B041BC">
        <w:t>.</w:t>
      </w:r>
    </w:p>
    <w:p w14:paraId="3435DC26" w14:textId="1415DF24" w:rsidR="00BA720C" w:rsidRDefault="009500EF">
      <w:pPr>
        <w:pStyle w:val="GvdeMetni"/>
        <w:spacing w:before="225"/>
      </w:pPr>
      <w:r>
        <w:rPr>
          <w:noProof/>
          <w:lang w:eastAsia="tr-TR"/>
        </w:rPr>
        <w:lastRenderedPageBreak/>
        <w:drawing>
          <wp:anchor distT="0" distB="0" distL="0" distR="0" simplePos="0" relativeHeight="487237632" behindDoc="1" locked="0" layoutInCell="1" allowOverlap="1" wp14:anchorId="2F107402" wp14:editId="2760758E">
            <wp:simplePos x="0" y="0"/>
            <wp:positionH relativeFrom="page">
              <wp:posOffset>-378460</wp:posOffset>
            </wp:positionH>
            <wp:positionV relativeFrom="page">
              <wp:posOffset>44450</wp:posOffset>
            </wp:positionV>
            <wp:extent cx="7560564" cy="10591800"/>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5" cstate="print"/>
                    <a:stretch>
                      <a:fillRect/>
                    </a:stretch>
                  </pic:blipFill>
                  <pic:spPr>
                    <a:xfrm>
                      <a:off x="0" y="0"/>
                      <a:ext cx="7560564" cy="10591800"/>
                    </a:xfrm>
                    <a:prstGeom prst="rect">
                      <a:avLst/>
                    </a:prstGeom>
                  </pic:spPr>
                </pic:pic>
              </a:graphicData>
            </a:graphic>
          </wp:anchor>
        </w:drawing>
      </w:r>
      <w:r w:rsidR="00D367F7">
        <w:rPr>
          <w:noProof/>
          <w:lang w:eastAsia="tr-TR"/>
        </w:rPr>
        <mc:AlternateContent>
          <mc:Choice Requires="wps">
            <w:drawing>
              <wp:anchor distT="0" distB="0" distL="0" distR="0" simplePos="0" relativeHeight="487237120" behindDoc="1" locked="0" layoutInCell="1" allowOverlap="1" wp14:anchorId="61D6F2D4" wp14:editId="28BBD3B9">
                <wp:simplePos x="0" y="0"/>
                <wp:positionH relativeFrom="page">
                  <wp:posOffset>7179309</wp:posOffset>
                </wp:positionH>
                <wp:positionV relativeFrom="page">
                  <wp:posOffset>824483</wp:posOffset>
                </wp:positionV>
                <wp:extent cx="71120" cy="14033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120" cy="140335"/>
                        </a:xfrm>
                        <a:prstGeom prst="rect">
                          <a:avLst/>
                        </a:prstGeom>
                      </wps:spPr>
                      <wps:txbx>
                        <w:txbxContent>
                          <w:p w14:paraId="3FD35C5E" w14:textId="77777777" w:rsidR="00BA720C" w:rsidRDefault="00D367F7">
                            <w:pPr>
                              <w:spacing w:line="221" w:lineRule="exact"/>
                              <w:rPr>
                                <w:rFonts w:ascii="Calibri"/>
                              </w:rPr>
                            </w:pPr>
                            <w:r>
                              <w:rPr>
                                <w:rFonts w:ascii="Calibri"/>
                                <w:spacing w:val="-10"/>
                              </w:rPr>
                              <w:t>5</w:t>
                            </w:r>
                          </w:p>
                        </w:txbxContent>
                      </wps:txbx>
                      <wps:bodyPr wrap="square" lIns="0" tIns="0" rIns="0" bIns="0" rtlCol="0">
                        <a:noAutofit/>
                      </wps:bodyPr>
                    </wps:wsp>
                  </a:graphicData>
                </a:graphic>
              </wp:anchor>
            </w:drawing>
          </mc:Choice>
          <mc:Fallback>
            <w:pict>
              <v:shape w14:anchorId="61D6F2D4" id="Textbox 9" o:spid="_x0000_s1030" type="#_x0000_t202" style="position:absolute;margin-left:565.3pt;margin-top:64.9pt;width:5.6pt;height:11.05pt;z-index:-16079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" filled="f" stroked="f">
                <v:textbox inset="0,0,0,0">
                  <w:txbxContent>
                    <w:p w14:paraId="3FD35C5E" w14:textId="77777777" w:rsidR="00BA720C" w:rsidRDefault="00D367F7">
                      <w:pPr>
                        <w:spacing w:line="221" w:lineRule="exact"/>
                        <w:rPr>
                          <w:rFonts w:ascii="Calibri"/>
                        </w:rPr>
                      </w:pPr>
                      <w:r>
                        <w:rPr>
                          <w:rFonts w:ascii="Calibri"/>
                          <w:spacing w:val="-10"/>
                        </w:rPr>
                        <w:t>5</w:t>
                      </w:r>
                    </w:p>
                  </w:txbxContent>
                </v:textbox>
                <w10:wrap anchorx="page" anchory="page"/>
              </v:shape>
            </w:pict>
          </mc:Fallback>
        </mc:AlternateContent>
      </w:r>
    </w:p>
    <w:p w14:paraId="2A8B4C7B" w14:textId="77777777" w:rsidR="00BA720C" w:rsidRDefault="00D367F7">
      <w:pPr>
        <w:pStyle w:val="Balk2"/>
        <w:numPr>
          <w:ilvl w:val="2"/>
          <w:numId w:val="8"/>
        </w:numPr>
        <w:tabs>
          <w:tab w:val="left" w:pos="1066"/>
        </w:tabs>
        <w:spacing w:before="1"/>
        <w:ind w:left="1066" w:hanging="694"/>
      </w:pPr>
      <w:r>
        <w:t>Kurumsal</w:t>
      </w:r>
      <w:r>
        <w:rPr>
          <w:spacing w:val="-11"/>
        </w:rPr>
        <w:t xml:space="preserve"> </w:t>
      </w:r>
      <w:r>
        <w:t>dönüşüm</w:t>
      </w:r>
      <w:r>
        <w:rPr>
          <w:spacing w:val="-14"/>
        </w:rPr>
        <w:t xml:space="preserve"> </w:t>
      </w:r>
      <w:r>
        <w:rPr>
          <w:spacing w:val="-2"/>
        </w:rPr>
        <w:t>kapasitesi</w:t>
      </w:r>
    </w:p>
    <w:p w14:paraId="3D01C55A" w14:textId="77777777" w:rsidR="00BA720C" w:rsidRDefault="00D367F7">
      <w:pPr>
        <w:pStyle w:val="GvdeMetni"/>
        <w:spacing w:before="196" w:line="276" w:lineRule="auto"/>
        <w:ind w:left="372" w:right="628"/>
        <w:jc w:val="both"/>
      </w:pPr>
      <w:r>
        <w:t>Birim</w:t>
      </w:r>
      <w:r>
        <w:rPr>
          <w:spacing w:val="-15"/>
        </w:rPr>
        <w:t xml:space="preserve"> </w:t>
      </w:r>
      <w:r>
        <w:t>ekosistemi</w:t>
      </w:r>
      <w:r>
        <w:rPr>
          <w:spacing w:val="-15"/>
        </w:rPr>
        <w:t xml:space="preserve"> </w:t>
      </w:r>
      <w:r>
        <w:t>içerisindeki</w:t>
      </w:r>
      <w:r>
        <w:rPr>
          <w:spacing w:val="-15"/>
        </w:rPr>
        <w:t xml:space="preserve"> </w:t>
      </w:r>
      <w:r>
        <w:t>değişimleri,</w:t>
      </w:r>
      <w:r>
        <w:rPr>
          <w:spacing w:val="-12"/>
        </w:rPr>
        <w:t xml:space="preserve"> </w:t>
      </w:r>
      <w:r>
        <w:t>küresel</w:t>
      </w:r>
      <w:r>
        <w:rPr>
          <w:spacing w:val="-13"/>
        </w:rPr>
        <w:t xml:space="preserve"> </w:t>
      </w:r>
      <w:r>
        <w:t>eğilimleri,</w:t>
      </w:r>
      <w:r>
        <w:rPr>
          <w:spacing w:val="-10"/>
        </w:rPr>
        <w:t xml:space="preserve"> </w:t>
      </w:r>
      <w:r>
        <w:t>ulusal</w:t>
      </w:r>
      <w:r>
        <w:rPr>
          <w:spacing w:val="-15"/>
        </w:rPr>
        <w:t xml:space="preserve"> </w:t>
      </w:r>
      <w:r>
        <w:t>hedefleri</w:t>
      </w:r>
      <w:r>
        <w:rPr>
          <w:spacing w:val="-13"/>
        </w:rPr>
        <w:t xml:space="preserve"> </w:t>
      </w:r>
      <w:r>
        <w:t>ve</w:t>
      </w:r>
      <w:r>
        <w:rPr>
          <w:spacing w:val="-15"/>
        </w:rPr>
        <w:t xml:space="preserve"> </w:t>
      </w:r>
      <w:r>
        <w:t>paydaş</w:t>
      </w:r>
      <w:r>
        <w:rPr>
          <w:spacing w:val="-15"/>
        </w:rPr>
        <w:t xml:space="preserve"> </w:t>
      </w:r>
      <w:r>
        <w:t>beklentilerini dikkate</w:t>
      </w:r>
      <w:r>
        <w:rPr>
          <w:spacing w:val="-2"/>
        </w:rPr>
        <w:t xml:space="preserve"> </w:t>
      </w:r>
      <w:r>
        <w:t>alarak</w:t>
      </w:r>
      <w:r>
        <w:rPr>
          <w:spacing w:val="-1"/>
        </w:rPr>
        <w:t xml:space="preserve"> </w:t>
      </w:r>
      <w:r>
        <w:t>birimin geleceğe hazır olmasını sağlayan çevik yönetim yetkinliği vardır.</w:t>
      </w:r>
    </w:p>
    <w:p w14:paraId="07FCF028" w14:textId="77777777" w:rsidR="00BA720C" w:rsidRDefault="00D367F7">
      <w:pPr>
        <w:pStyle w:val="GvdeMetni"/>
        <w:spacing w:before="163" w:line="276" w:lineRule="auto"/>
        <w:ind w:left="372" w:right="629"/>
        <w:jc w:val="both"/>
      </w:pPr>
      <w:r>
        <w:t>Birimimiz, öğrencilere meslek kazandırma amacıyla, sosyal ve ekonomik gelişmeleri, değişimleri yakından</w:t>
      </w:r>
      <w:r>
        <w:rPr>
          <w:spacing w:val="-15"/>
        </w:rPr>
        <w:t xml:space="preserve"> </w:t>
      </w:r>
      <w:r>
        <w:t>takip</w:t>
      </w:r>
      <w:r>
        <w:rPr>
          <w:spacing w:val="-15"/>
        </w:rPr>
        <w:t xml:space="preserve"> </w:t>
      </w:r>
      <w:r>
        <w:t>etmekte</w:t>
      </w:r>
      <w:r>
        <w:rPr>
          <w:spacing w:val="-15"/>
        </w:rPr>
        <w:t xml:space="preserve"> </w:t>
      </w:r>
      <w:r>
        <w:t>ve</w:t>
      </w:r>
      <w:r>
        <w:rPr>
          <w:spacing w:val="-15"/>
        </w:rPr>
        <w:t xml:space="preserve"> </w:t>
      </w:r>
      <w:r>
        <w:t>buna</w:t>
      </w:r>
      <w:r>
        <w:rPr>
          <w:spacing w:val="-15"/>
        </w:rPr>
        <w:t xml:space="preserve"> </w:t>
      </w:r>
      <w:r>
        <w:t>bağlı</w:t>
      </w:r>
      <w:r>
        <w:rPr>
          <w:spacing w:val="-15"/>
        </w:rPr>
        <w:t xml:space="preserve"> </w:t>
      </w:r>
      <w:r>
        <w:t>yaklaşımlar</w:t>
      </w:r>
      <w:r>
        <w:rPr>
          <w:spacing w:val="-15"/>
        </w:rPr>
        <w:t xml:space="preserve"> </w:t>
      </w:r>
      <w:r>
        <w:t>sergilemektedir.</w:t>
      </w:r>
      <w:r>
        <w:rPr>
          <w:spacing w:val="-15"/>
        </w:rPr>
        <w:t xml:space="preserve"> </w:t>
      </w:r>
      <w:r>
        <w:t>Bölümümüz</w:t>
      </w:r>
      <w:r>
        <w:rPr>
          <w:spacing w:val="-15"/>
        </w:rPr>
        <w:t xml:space="preserve"> </w:t>
      </w:r>
      <w:r>
        <w:t>ve</w:t>
      </w:r>
      <w:r>
        <w:rPr>
          <w:spacing w:val="-15"/>
        </w:rPr>
        <w:t xml:space="preserve"> </w:t>
      </w:r>
      <w:r>
        <w:t>programımız</w:t>
      </w:r>
      <w:r>
        <w:rPr>
          <w:spacing w:val="-15"/>
        </w:rPr>
        <w:t xml:space="preserve"> </w:t>
      </w:r>
      <w:r>
        <w:t>ortak eğitim programına dahil edilmiştir. Yüksekokulumuz öğrencilerinin 4. yarıyılında özel sektördeki işletmelerde veya kamu kurum ve kuruluşlarında istihdamıyla, teorik eğitim ile saha deneyimini bir araya getirerek istihdam konusunda rekabet güçlerini artırılması amaçlanmaktadır.</w:t>
      </w:r>
    </w:p>
    <w:p w14:paraId="0D95D593" w14:textId="77777777" w:rsidR="00BA720C" w:rsidRDefault="00D367F7">
      <w:pPr>
        <w:pStyle w:val="Balk2"/>
        <w:spacing w:before="160"/>
      </w:pPr>
      <w:r>
        <w:rPr>
          <w:spacing w:val="-2"/>
        </w:rPr>
        <w:t>Kanıtlar</w:t>
      </w:r>
    </w:p>
    <w:p w14:paraId="482F0DDE" w14:textId="77777777" w:rsidR="00BA720C" w:rsidRDefault="00D367F7">
      <w:pPr>
        <w:pStyle w:val="ListeParagraf"/>
        <w:numPr>
          <w:ilvl w:val="3"/>
          <w:numId w:val="8"/>
        </w:numPr>
        <w:tabs>
          <w:tab w:val="left" w:pos="1212"/>
        </w:tabs>
        <w:spacing w:before="200" w:line="276" w:lineRule="auto"/>
        <w:ind w:left="372" w:right="624" w:firstLine="0"/>
        <w:rPr>
          <w:sz w:val="24"/>
        </w:rPr>
      </w:pPr>
      <w:r>
        <w:rPr>
          <w:sz w:val="24"/>
        </w:rPr>
        <w:t xml:space="preserve">Ortak Eğitim Bilgilendirme Toplantısı </w:t>
      </w:r>
    </w:p>
    <w:p w14:paraId="5033D098" w14:textId="77777777" w:rsidR="00BA720C" w:rsidRDefault="00D367F7">
      <w:pPr>
        <w:pStyle w:val="GvdeMetni"/>
        <w:spacing w:before="159"/>
        <w:ind w:left="372"/>
      </w:pPr>
      <w:r>
        <w:t>A.1.3.2</w:t>
      </w:r>
      <w:r>
        <w:rPr>
          <w:spacing w:val="-6"/>
        </w:rPr>
        <w:t xml:space="preserve"> </w:t>
      </w:r>
      <w:r>
        <w:t>Orak</w:t>
      </w:r>
      <w:r>
        <w:rPr>
          <w:spacing w:val="-3"/>
        </w:rPr>
        <w:t xml:space="preserve"> </w:t>
      </w:r>
      <w:r>
        <w:t>Eğitim</w:t>
      </w:r>
      <w:r>
        <w:rPr>
          <w:spacing w:val="-3"/>
        </w:rPr>
        <w:t xml:space="preserve"> </w:t>
      </w:r>
      <w:r>
        <w:t>Program</w:t>
      </w:r>
      <w:r>
        <w:rPr>
          <w:spacing w:val="-3"/>
        </w:rPr>
        <w:t xml:space="preserve"> </w:t>
      </w:r>
      <w:r>
        <w:t>Koordinatörleri</w:t>
      </w:r>
      <w:r>
        <w:rPr>
          <w:spacing w:val="-1"/>
        </w:rPr>
        <w:t xml:space="preserve"> </w:t>
      </w:r>
      <w:hyperlink r:id="rId21" w:history="1">
        <w:r w:rsidR="00CF765C" w:rsidRPr="00CF765C">
          <w:rPr>
            <w:rStyle w:val="Kpr"/>
          </w:rPr>
          <w:t>https://ortakoy.aksaray.edu.tr/ortak-egitim</w:t>
        </w:r>
      </w:hyperlink>
    </w:p>
    <w:p w14:paraId="6ED633FA" w14:textId="77777777" w:rsidR="00BA720C" w:rsidRDefault="00BA720C">
      <w:pPr>
        <w:pStyle w:val="GvdeMetni"/>
      </w:pPr>
    </w:p>
    <w:p w14:paraId="2A94F914" w14:textId="77777777" w:rsidR="00BA720C" w:rsidRDefault="00BA720C">
      <w:pPr>
        <w:pStyle w:val="GvdeMetni"/>
        <w:spacing w:before="123"/>
      </w:pPr>
    </w:p>
    <w:p w14:paraId="30244677" w14:textId="77777777" w:rsidR="00BA720C" w:rsidRDefault="00D367F7">
      <w:pPr>
        <w:pStyle w:val="Balk2"/>
        <w:numPr>
          <w:ilvl w:val="2"/>
          <w:numId w:val="8"/>
        </w:numPr>
        <w:tabs>
          <w:tab w:val="left" w:pos="1071"/>
        </w:tabs>
        <w:ind w:left="1071" w:hanging="699"/>
      </w:pPr>
      <w:r>
        <w:t>İç</w:t>
      </w:r>
      <w:r>
        <w:rPr>
          <w:spacing w:val="-11"/>
        </w:rPr>
        <w:t xml:space="preserve"> </w:t>
      </w:r>
      <w:r>
        <w:t>kalite</w:t>
      </w:r>
      <w:r>
        <w:rPr>
          <w:spacing w:val="-5"/>
        </w:rPr>
        <w:t xml:space="preserve"> </w:t>
      </w:r>
      <w:r>
        <w:t xml:space="preserve">güvencesi </w:t>
      </w:r>
      <w:r>
        <w:rPr>
          <w:spacing w:val="-2"/>
        </w:rPr>
        <w:t>mekanizmaları</w:t>
      </w:r>
    </w:p>
    <w:p w14:paraId="7AB000AB" w14:textId="77777777" w:rsidR="00BA720C" w:rsidRDefault="00D367F7">
      <w:pPr>
        <w:pStyle w:val="GvdeMetni"/>
        <w:spacing w:before="199" w:line="276" w:lineRule="auto"/>
        <w:ind w:left="372" w:right="626"/>
        <w:jc w:val="both"/>
      </w:pPr>
      <w:r>
        <w:t>Aksaray</w:t>
      </w:r>
      <w:r>
        <w:rPr>
          <w:spacing w:val="-11"/>
        </w:rPr>
        <w:t xml:space="preserve"> </w:t>
      </w:r>
      <w:r>
        <w:t>Üniversitesi</w:t>
      </w:r>
      <w:r>
        <w:rPr>
          <w:spacing w:val="-6"/>
        </w:rPr>
        <w:t xml:space="preserve"> </w:t>
      </w:r>
      <w:r>
        <w:t>üst</w:t>
      </w:r>
      <w:r>
        <w:rPr>
          <w:spacing w:val="-5"/>
        </w:rPr>
        <w:t xml:space="preserve"> </w:t>
      </w:r>
      <w:r>
        <w:t>yönetimi</w:t>
      </w:r>
      <w:r>
        <w:rPr>
          <w:spacing w:val="-5"/>
        </w:rPr>
        <w:t xml:space="preserve"> </w:t>
      </w:r>
      <w:r>
        <w:t>tarafından</w:t>
      </w:r>
      <w:r>
        <w:rPr>
          <w:spacing w:val="-6"/>
        </w:rPr>
        <w:t xml:space="preserve"> </w:t>
      </w:r>
      <w:r>
        <w:t>belirlenen</w:t>
      </w:r>
      <w:r>
        <w:rPr>
          <w:spacing w:val="-6"/>
        </w:rPr>
        <w:t xml:space="preserve"> </w:t>
      </w:r>
      <w:r>
        <w:t>amaç</w:t>
      </w:r>
      <w:r>
        <w:rPr>
          <w:spacing w:val="-7"/>
        </w:rPr>
        <w:t xml:space="preserve"> </w:t>
      </w:r>
      <w:r>
        <w:t>ve</w:t>
      </w:r>
      <w:r>
        <w:rPr>
          <w:spacing w:val="-7"/>
        </w:rPr>
        <w:t xml:space="preserve"> </w:t>
      </w:r>
      <w:r>
        <w:t>ilkelere</w:t>
      </w:r>
      <w:r>
        <w:rPr>
          <w:spacing w:val="-7"/>
        </w:rPr>
        <w:t xml:space="preserve"> </w:t>
      </w:r>
      <w:r>
        <w:t>uyumlu;</w:t>
      </w:r>
      <w:r>
        <w:rPr>
          <w:spacing w:val="-5"/>
        </w:rPr>
        <w:t xml:space="preserve"> </w:t>
      </w:r>
      <w:r>
        <w:t>kalite</w:t>
      </w:r>
      <w:r>
        <w:rPr>
          <w:spacing w:val="-6"/>
        </w:rPr>
        <w:t xml:space="preserve"> </w:t>
      </w:r>
      <w:r>
        <w:t>süreçlerinin, stratejik plan ve iç kontrol sistemi ile ilişkilendirilmiş olarak kalite güvencesinin sağlanması amaçlanmaktadır. PUKÖ çevrimleri itibarı ile takvim yılı takvim yılı temelinde hangi işlem, süreç, mekanizmaların devreye gireceği planlanmış, akış şemaları belirlidir. Sorumluluklar ve yetkiler tanımlanmıştır.</w:t>
      </w:r>
      <w:r>
        <w:rPr>
          <w:spacing w:val="-15"/>
        </w:rPr>
        <w:t xml:space="preserve"> </w:t>
      </w:r>
      <w:r>
        <w:t>Kurum</w:t>
      </w:r>
      <w:r>
        <w:rPr>
          <w:spacing w:val="-15"/>
        </w:rPr>
        <w:t xml:space="preserve"> </w:t>
      </w:r>
      <w:r>
        <w:t>vizyonu</w:t>
      </w:r>
      <w:r>
        <w:rPr>
          <w:spacing w:val="-15"/>
        </w:rPr>
        <w:t xml:space="preserve"> </w:t>
      </w:r>
      <w:r>
        <w:t>ve</w:t>
      </w:r>
      <w:r>
        <w:rPr>
          <w:spacing w:val="-15"/>
        </w:rPr>
        <w:t xml:space="preserve"> </w:t>
      </w:r>
      <w:r>
        <w:t>misyonu</w:t>
      </w:r>
      <w:r>
        <w:rPr>
          <w:spacing w:val="-15"/>
        </w:rPr>
        <w:t xml:space="preserve"> </w:t>
      </w:r>
      <w:r>
        <w:t>doğrultusunda</w:t>
      </w:r>
      <w:r>
        <w:rPr>
          <w:spacing w:val="-15"/>
        </w:rPr>
        <w:t xml:space="preserve"> </w:t>
      </w:r>
      <w:r>
        <w:t>Kalite</w:t>
      </w:r>
      <w:r>
        <w:rPr>
          <w:spacing w:val="-15"/>
        </w:rPr>
        <w:t xml:space="preserve"> </w:t>
      </w:r>
      <w:r>
        <w:t>Yönetim</w:t>
      </w:r>
      <w:r>
        <w:rPr>
          <w:spacing w:val="-15"/>
        </w:rPr>
        <w:t xml:space="preserve"> </w:t>
      </w:r>
      <w:r>
        <w:t>Sistemini</w:t>
      </w:r>
      <w:r>
        <w:rPr>
          <w:spacing w:val="-15"/>
        </w:rPr>
        <w:t xml:space="preserve"> </w:t>
      </w:r>
      <w:r>
        <w:t>gerçekleştirmek için gerekli tüm faaliyetlerin yürütülmesi amacıyla çalışmalarında yüksekokulumuzun temsil edilmesi, meslek yüksekokulumuz adına kalite ile ilgili tüm hususların planlanması, uygulanması, refakat edilmesi, koordine edilmesi ve sonuçları raporlaştırılmaktadır.</w:t>
      </w:r>
    </w:p>
    <w:p w14:paraId="4D169E3A" w14:textId="77777777" w:rsidR="00BA720C" w:rsidRDefault="00D367F7">
      <w:pPr>
        <w:pStyle w:val="Balk2"/>
        <w:spacing w:before="161"/>
      </w:pPr>
      <w:r>
        <w:rPr>
          <w:spacing w:val="-2"/>
        </w:rPr>
        <w:t>Kanıtlar</w:t>
      </w:r>
    </w:p>
    <w:p w14:paraId="77C0E584" w14:textId="77777777" w:rsidR="00BA720C" w:rsidRDefault="00D367F7" w:rsidP="0039387D">
      <w:pPr>
        <w:pStyle w:val="ListeParagraf"/>
        <w:numPr>
          <w:ilvl w:val="3"/>
          <w:numId w:val="8"/>
        </w:numPr>
        <w:tabs>
          <w:tab w:val="left" w:pos="1204"/>
        </w:tabs>
        <w:spacing w:before="197"/>
        <w:rPr>
          <w:sz w:val="24"/>
        </w:rPr>
      </w:pPr>
      <w:r>
        <w:rPr>
          <w:sz w:val="24"/>
        </w:rPr>
        <w:t>Raporlar</w:t>
      </w:r>
      <w:r>
        <w:rPr>
          <w:spacing w:val="-4"/>
          <w:sz w:val="24"/>
        </w:rPr>
        <w:t xml:space="preserve"> </w:t>
      </w:r>
      <w:hyperlink r:id="rId22" w:history="1">
        <w:r w:rsidR="0039387D" w:rsidRPr="0039387D">
          <w:rPr>
            <w:rStyle w:val="Kpr"/>
          </w:rPr>
          <w:t>https://ortakoy.aksaray.edu.tr/raporlar</w:t>
        </w:r>
      </w:hyperlink>
    </w:p>
    <w:p w14:paraId="3E31FFF9" w14:textId="77777777" w:rsidR="00BA720C" w:rsidRDefault="00BA720C">
      <w:pPr>
        <w:pStyle w:val="ListeParagraf"/>
        <w:rPr>
          <w:sz w:val="24"/>
        </w:rPr>
        <w:sectPr w:rsidR="00BA720C">
          <w:pgSz w:w="11910" w:h="16840"/>
          <w:pgMar w:top="1920" w:right="566" w:bottom="280" w:left="708" w:header="708" w:footer="708" w:gutter="0"/>
          <w:cols w:space="708"/>
        </w:sectPr>
      </w:pPr>
    </w:p>
    <w:p w14:paraId="1F35D996" w14:textId="77777777" w:rsidR="00BA720C" w:rsidRDefault="00D367F7">
      <w:pPr>
        <w:pStyle w:val="GvdeMetni"/>
        <w:spacing w:before="216"/>
      </w:pPr>
      <w:r>
        <w:rPr>
          <w:noProof/>
          <w:lang w:eastAsia="tr-TR"/>
        </w:rPr>
        <w:lastRenderedPageBreak/>
        <mc:AlternateContent>
          <mc:Choice Requires="wps">
            <w:drawing>
              <wp:anchor distT="0" distB="0" distL="0" distR="0" simplePos="0" relativeHeight="487238144" behindDoc="1" locked="0" layoutInCell="1" allowOverlap="1" wp14:anchorId="08CBC676" wp14:editId="0C89610E">
                <wp:simplePos x="0" y="0"/>
                <wp:positionH relativeFrom="page">
                  <wp:posOffset>7179309</wp:posOffset>
                </wp:positionH>
                <wp:positionV relativeFrom="page">
                  <wp:posOffset>824483</wp:posOffset>
                </wp:positionV>
                <wp:extent cx="71120" cy="14033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120" cy="140335"/>
                        </a:xfrm>
                        <a:prstGeom prst="rect">
                          <a:avLst/>
                        </a:prstGeom>
                      </wps:spPr>
                      <wps:txbx>
                        <w:txbxContent>
                          <w:p w14:paraId="5D24FF69" w14:textId="77777777" w:rsidR="00BA720C" w:rsidRDefault="00D367F7">
                            <w:pPr>
                              <w:spacing w:line="221" w:lineRule="exact"/>
                              <w:rPr>
                                <w:rFonts w:ascii="Calibri"/>
                              </w:rPr>
                            </w:pPr>
                            <w:r>
                              <w:rPr>
                                <w:rFonts w:ascii="Calibri"/>
                                <w:spacing w:val="-10"/>
                              </w:rPr>
                              <w:t>6</w:t>
                            </w:r>
                          </w:p>
                        </w:txbxContent>
                      </wps:txbx>
                      <wps:bodyPr wrap="square" lIns="0" tIns="0" rIns="0" bIns="0" rtlCol="0">
                        <a:noAutofit/>
                      </wps:bodyPr>
                    </wps:wsp>
                  </a:graphicData>
                </a:graphic>
              </wp:anchor>
            </w:drawing>
          </mc:Choice>
          <mc:Fallback>
            <w:pict>
              <v:shape w14:anchorId="08CBC676" id="Textbox 11" o:spid="_x0000_s1031" type="#_x0000_t202" style="position:absolute;margin-left:565.3pt;margin-top:64.9pt;width:5.6pt;height:11.05pt;z-index:-16078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" filled="f" stroked="f">
                <v:textbox inset="0,0,0,0">
                  <w:txbxContent>
                    <w:p w14:paraId="5D24FF69" w14:textId="77777777" w:rsidR="00BA720C" w:rsidRDefault="00D367F7">
                      <w:pPr>
                        <w:spacing w:line="221" w:lineRule="exact"/>
                        <w:rPr>
                          <w:rFonts w:ascii="Calibri"/>
                        </w:rPr>
                      </w:pPr>
                      <w:r>
                        <w:rPr>
                          <w:rFonts w:ascii="Calibri"/>
                          <w:spacing w:val="-10"/>
                        </w:rPr>
                        <w:t>6</w:t>
                      </w:r>
                    </w:p>
                  </w:txbxContent>
                </v:textbox>
                <w10:wrap anchorx="page" anchory="page"/>
              </v:shape>
            </w:pict>
          </mc:Fallback>
        </mc:AlternateContent>
      </w:r>
      <w:r>
        <w:rPr>
          <w:noProof/>
          <w:lang w:eastAsia="tr-TR"/>
        </w:rPr>
        <w:drawing>
          <wp:anchor distT="0" distB="0" distL="0" distR="0" simplePos="0" relativeHeight="487238656" behindDoc="1" locked="0" layoutInCell="1" allowOverlap="1" wp14:anchorId="0D5D14CE" wp14:editId="46F3D796">
            <wp:simplePos x="0" y="0"/>
            <wp:positionH relativeFrom="page">
              <wp:posOffset>0</wp:posOffset>
            </wp:positionH>
            <wp:positionV relativeFrom="page">
              <wp:posOffset>45082</wp:posOffset>
            </wp:positionV>
            <wp:extent cx="7560564" cy="10591800"/>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5" cstate="print"/>
                    <a:stretch>
                      <a:fillRect/>
                    </a:stretch>
                  </pic:blipFill>
                  <pic:spPr>
                    <a:xfrm>
                      <a:off x="0" y="0"/>
                      <a:ext cx="7560564" cy="10591800"/>
                    </a:xfrm>
                    <a:prstGeom prst="rect">
                      <a:avLst/>
                    </a:prstGeom>
                  </pic:spPr>
                </pic:pic>
              </a:graphicData>
            </a:graphic>
          </wp:anchor>
        </w:drawing>
      </w:r>
    </w:p>
    <w:p w14:paraId="6F675621" w14:textId="77777777" w:rsidR="00BA720C" w:rsidRDefault="00D367F7">
      <w:pPr>
        <w:pStyle w:val="Balk2"/>
        <w:numPr>
          <w:ilvl w:val="2"/>
          <w:numId w:val="8"/>
        </w:numPr>
        <w:tabs>
          <w:tab w:val="left" w:pos="1066"/>
        </w:tabs>
        <w:ind w:left="1066" w:hanging="694"/>
      </w:pPr>
      <w:r>
        <w:t>Kamuoyunu</w:t>
      </w:r>
      <w:r>
        <w:rPr>
          <w:spacing w:val="-5"/>
        </w:rPr>
        <w:t xml:space="preserve"> </w:t>
      </w:r>
      <w:r>
        <w:t>bilgilendirme</w:t>
      </w:r>
      <w:r>
        <w:rPr>
          <w:spacing w:val="-3"/>
        </w:rPr>
        <w:t xml:space="preserve"> </w:t>
      </w:r>
      <w:r>
        <w:t>ve</w:t>
      </w:r>
      <w:r>
        <w:rPr>
          <w:spacing w:val="-4"/>
        </w:rPr>
        <w:t xml:space="preserve"> </w:t>
      </w:r>
      <w:r>
        <w:t>hesap</w:t>
      </w:r>
      <w:r>
        <w:rPr>
          <w:spacing w:val="-2"/>
        </w:rPr>
        <w:t xml:space="preserve"> verebilirlik</w:t>
      </w:r>
    </w:p>
    <w:p w14:paraId="6A601AE9" w14:textId="77777777" w:rsidR="00BA720C" w:rsidRDefault="00D367F7">
      <w:pPr>
        <w:pStyle w:val="GvdeMetni"/>
        <w:spacing w:before="199" w:line="276" w:lineRule="auto"/>
        <w:ind w:left="372" w:right="623"/>
        <w:jc w:val="both"/>
      </w:pPr>
      <w:r>
        <w:t xml:space="preserve">Kamuoyunu bilgilendirme ilkesel olarak benimsenmiştir, hangi kanalların nasıl kullanılacağı tasarlanmıştır, erişilebilir olarak ilan edilmiştir ve tüm bilgilendirme adımları sistematik olarak </w:t>
      </w:r>
      <w:r>
        <w:rPr>
          <w:spacing w:val="-2"/>
        </w:rPr>
        <w:t>atılmaktadır. Birimimiz,</w:t>
      </w:r>
      <w:r>
        <w:rPr>
          <w:spacing w:val="-5"/>
        </w:rPr>
        <w:t xml:space="preserve"> </w:t>
      </w:r>
      <w:r>
        <w:rPr>
          <w:spacing w:val="-2"/>
        </w:rPr>
        <w:t>topluma</w:t>
      </w:r>
      <w:r>
        <w:rPr>
          <w:spacing w:val="-4"/>
        </w:rPr>
        <w:t xml:space="preserve"> </w:t>
      </w:r>
      <w:r>
        <w:rPr>
          <w:spacing w:val="-2"/>
        </w:rPr>
        <w:t>karşı</w:t>
      </w:r>
      <w:r>
        <w:rPr>
          <w:spacing w:val="-4"/>
        </w:rPr>
        <w:t xml:space="preserve"> </w:t>
      </w:r>
      <w:r>
        <w:rPr>
          <w:spacing w:val="-2"/>
        </w:rPr>
        <w:t>sorumluluğun gereği</w:t>
      </w:r>
      <w:r>
        <w:rPr>
          <w:spacing w:val="-4"/>
        </w:rPr>
        <w:t xml:space="preserve"> </w:t>
      </w:r>
      <w:r>
        <w:rPr>
          <w:spacing w:val="-2"/>
        </w:rPr>
        <w:t>olarak, her yılsonunda</w:t>
      </w:r>
      <w:r>
        <w:rPr>
          <w:spacing w:val="-3"/>
        </w:rPr>
        <w:t xml:space="preserve"> </w:t>
      </w:r>
      <w:r>
        <w:rPr>
          <w:spacing w:val="-2"/>
        </w:rPr>
        <w:t xml:space="preserve">faaliyet raporlarını </w:t>
      </w:r>
      <w:r>
        <w:t xml:space="preserve">hazırlayarak resmî internet sitesi üzerinden kamuoyu ile paylaşmaktadır. Ayrıca faaliyet dönemleri içerisinde gerçekleşen faaliyetlere dönük bilgileri kurumsal internet sitesi aracılığıyla kamuoyuna duyurmaktadır. Faaliyet raporları birimimiz internet sitesinde “İç Kontroller” başlığının altında “Faaliyet Raporu” alt başlığı içerisinde kamuoyuyla da paylaşılmış ve her yıl paylaşılmaya devam </w:t>
      </w:r>
      <w:r>
        <w:rPr>
          <w:spacing w:val="-2"/>
        </w:rPr>
        <w:t>edilecektir.</w:t>
      </w:r>
    </w:p>
    <w:p w14:paraId="03F53E48" w14:textId="77777777" w:rsidR="00BA720C" w:rsidRDefault="00D367F7">
      <w:pPr>
        <w:pStyle w:val="Balk2"/>
        <w:spacing w:before="164"/>
      </w:pPr>
      <w:r>
        <w:rPr>
          <w:spacing w:val="-2"/>
        </w:rPr>
        <w:t>Kanıtlar</w:t>
      </w:r>
    </w:p>
    <w:p w14:paraId="7262F744" w14:textId="77777777" w:rsidR="00BA720C" w:rsidRDefault="00D367F7">
      <w:pPr>
        <w:pStyle w:val="GvdeMetni"/>
        <w:spacing w:before="195"/>
        <w:ind w:left="372"/>
      </w:pPr>
      <w:r>
        <w:rPr>
          <w:spacing w:val="-2"/>
        </w:rPr>
        <w:t>A.1.5.</w:t>
      </w:r>
      <w:r>
        <w:rPr>
          <w:spacing w:val="-6"/>
        </w:rPr>
        <w:t xml:space="preserve"> </w:t>
      </w:r>
      <w:r>
        <w:rPr>
          <w:spacing w:val="-2"/>
        </w:rPr>
        <w:t>Faaliyet</w:t>
      </w:r>
      <w:r>
        <w:rPr>
          <w:spacing w:val="-8"/>
        </w:rPr>
        <w:t xml:space="preserve"> </w:t>
      </w:r>
      <w:r>
        <w:rPr>
          <w:spacing w:val="-2"/>
        </w:rPr>
        <w:t>Raporları</w:t>
      </w:r>
      <w:r>
        <w:rPr>
          <w:spacing w:val="-4"/>
        </w:rPr>
        <w:t xml:space="preserve"> </w:t>
      </w:r>
      <w:hyperlink r:id="rId23" w:history="1">
        <w:r w:rsidR="00466895" w:rsidRPr="00466895">
          <w:rPr>
            <w:rStyle w:val="Kpr"/>
          </w:rPr>
          <w:t>https://eob.aksaray.edu.tr/raporlar</w:t>
        </w:r>
      </w:hyperlink>
    </w:p>
    <w:p w14:paraId="59B4E4DC" w14:textId="77777777" w:rsidR="00BA720C" w:rsidRDefault="00BA720C">
      <w:pPr>
        <w:pStyle w:val="GvdeMetni"/>
      </w:pPr>
    </w:p>
    <w:p w14:paraId="0BBCC130" w14:textId="77777777" w:rsidR="00BA720C" w:rsidRDefault="00BA720C">
      <w:pPr>
        <w:pStyle w:val="GvdeMetni"/>
        <w:spacing w:before="105"/>
      </w:pPr>
    </w:p>
    <w:p w14:paraId="634C0C2D" w14:textId="77777777" w:rsidR="00BA720C" w:rsidRDefault="00D367F7">
      <w:pPr>
        <w:pStyle w:val="Balk2"/>
        <w:numPr>
          <w:ilvl w:val="1"/>
          <w:numId w:val="7"/>
        </w:numPr>
        <w:tabs>
          <w:tab w:val="left" w:pos="903"/>
        </w:tabs>
        <w:ind w:left="903" w:hanging="531"/>
      </w:pPr>
      <w:r>
        <w:t>MİSYON</w:t>
      </w:r>
      <w:r>
        <w:rPr>
          <w:spacing w:val="-13"/>
        </w:rPr>
        <w:t xml:space="preserve"> </w:t>
      </w:r>
      <w:r>
        <w:t>VE</w:t>
      </w:r>
      <w:r>
        <w:rPr>
          <w:spacing w:val="-9"/>
        </w:rPr>
        <w:t xml:space="preserve"> </w:t>
      </w:r>
      <w:r>
        <w:t>STRATEJİK</w:t>
      </w:r>
      <w:r>
        <w:rPr>
          <w:spacing w:val="-3"/>
        </w:rPr>
        <w:t xml:space="preserve"> </w:t>
      </w:r>
      <w:r>
        <w:rPr>
          <w:spacing w:val="-2"/>
        </w:rPr>
        <w:t>AMAÇLAR</w:t>
      </w:r>
    </w:p>
    <w:p w14:paraId="777C0DF5" w14:textId="77777777" w:rsidR="00BA720C" w:rsidRDefault="00D367F7">
      <w:pPr>
        <w:pStyle w:val="ListeParagraf"/>
        <w:numPr>
          <w:ilvl w:val="2"/>
          <w:numId w:val="7"/>
        </w:numPr>
        <w:tabs>
          <w:tab w:val="left" w:pos="1071"/>
        </w:tabs>
        <w:spacing w:before="202"/>
        <w:ind w:left="1071" w:hanging="699"/>
        <w:rPr>
          <w:b/>
          <w:sz w:val="24"/>
        </w:rPr>
      </w:pPr>
      <w:r>
        <w:rPr>
          <w:b/>
          <w:sz w:val="24"/>
        </w:rPr>
        <w:t>Misyon,</w:t>
      </w:r>
      <w:r>
        <w:rPr>
          <w:b/>
          <w:spacing w:val="-3"/>
          <w:sz w:val="24"/>
        </w:rPr>
        <w:t xml:space="preserve"> </w:t>
      </w:r>
      <w:r>
        <w:rPr>
          <w:b/>
          <w:sz w:val="24"/>
        </w:rPr>
        <w:t>vizyon</w:t>
      </w:r>
      <w:r>
        <w:rPr>
          <w:b/>
          <w:spacing w:val="-12"/>
          <w:sz w:val="24"/>
        </w:rPr>
        <w:t xml:space="preserve"> </w:t>
      </w:r>
      <w:r>
        <w:rPr>
          <w:b/>
          <w:sz w:val="24"/>
        </w:rPr>
        <w:t>ve</w:t>
      </w:r>
      <w:r>
        <w:rPr>
          <w:b/>
          <w:spacing w:val="-6"/>
          <w:sz w:val="24"/>
        </w:rPr>
        <w:t xml:space="preserve"> </w:t>
      </w:r>
      <w:r>
        <w:rPr>
          <w:b/>
          <w:spacing w:val="-2"/>
          <w:sz w:val="24"/>
        </w:rPr>
        <w:t>politikalar</w:t>
      </w:r>
    </w:p>
    <w:p w14:paraId="6D307A9E" w14:textId="77777777" w:rsidR="00BA720C" w:rsidRDefault="00D367F7">
      <w:pPr>
        <w:pStyle w:val="GvdeMetni"/>
        <w:spacing w:before="199" w:line="276" w:lineRule="auto"/>
        <w:ind w:left="372" w:right="630"/>
        <w:jc w:val="both"/>
      </w:pPr>
      <w:r>
        <w:t>Birimimizin misyon, vizyon ve politikaları, Aksaray Üniversitesi kalite politikası ve stratejik planı ile uyum göstermektedir. Misyon ve vizyon ifadesi tanımlanmıştır, birim çalışanlarınca bilinir ve paylaşılır. Üniversitemiz Yüksekokulumuz bünyesinde yer alan akademik, idari ve mali yetki ve sorumluluklar, 2547 sayılı Yüksek Öğretim Kanunu, 5018 sayılı Kamu Mali Yönetimi ve Kontrol Kanunu ile diğer ilgili yasa ve mevzuat ile düzenlenmektedir.</w:t>
      </w:r>
    </w:p>
    <w:p w14:paraId="77DD0119" w14:textId="77777777" w:rsidR="00BA720C" w:rsidRDefault="00D367F7">
      <w:pPr>
        <w:pStyle w:val="Balk2"/>
        <w:spacing w:before="163"/>
      </w:pPr>
      <w:r>
        <w:rPr>
          <w:spacing w:val="-2"/>
        </w:rPr>
        <w:t>Kanıtlar</w:t>
      </w:r>
    </w:p>
    <w:p w14:paraId="7480061A" w14:textId="77777777" w:rsidR="00BA720C" w:rsidRDefault="00D367F7">
      <w:pPr>
        <w:pStyle w:val="ListeParagraf"/>
        <w:numPr>
          <w:ilvl w:val="3"/>
          <w:numId w:val="7"/>
        </w:numPr>
        <w:tabs>
          <w:tab w:val="left" w:pos="1204"/>
        </w:tabs>
        <w:spacing w:before="197"/>
        <w:ind w:left="1204" w:hanging="832"/>
        <w:rPr>
          <w:sz w:val="24"/>
        </w:rPr>
      </w:pPr>
      <w:r>
        <w:rPr>
          <w:sz w:val="24"/>
        </w:rPr>
        <w:t>Üniversite</w:t>
      </w:r>
      <w:r>
        <w:rPr>
          <w:spacing w:val="-1"/>
          <w:sz w:val="24"/>
        </w:rPr>
        <w:t xml:space="preserve"> </w:t>
      </w:r>
      <w:r>
        <w:rPr>
          <w:sz w:val="24"/>
        </w:rPr>
        <w:t>Politikaları</w:t>
      </w:r>
      <w:r>
        <w:rPr>
          <w:spacing w:val="-1"/>
          <w:sz w:val="24"/>
        </w:rPr>
        <w:t xml:space="preserve"> </w:t>
      </w:r>
      <w:hyperlink r:id="rId24">
        <w:r>
          <w:rPr>
            <w:color w:val="0462C1"/>
            <w:spacing w:val="-2"/>
            <w:sz w:val="24"/>
            <w:u w:val="single" w:color="0462C1"/>
          </w:rPr>
          <w:t>https://kalite.aksaray.edu.tr/politikalarimiz</w:t>
        </w:r>
      </w:hyperlink>
    </w:p>
    <w:p w14:paraId="6E77148B" w14:textId="77777777" w:rsidR="00BA720C" w:rsidRDefault="00D36091" w:rsidP="00D36091">
      <w:pPr>
        <w:pStyle w:val="ListeParagraf"/>
        <w:numPr>
          <w:ilvl w:val="3"/>
          <w:numId w:val="6"/>
        </w:numPr>
        <w:tabs>
          <w:tab w:val="left" w:pos="1204"/>
        </w:tabs>
        <w:spacing w:before="202"/>
        <w:rPr>
          <w:sz w:val="24"/>
        </w:rPr>
      </w:pPr>
      <w:hyperlink r:id="rId25" w:history="1">
        <w:r w:rsidRPr="00D36091">
          <w:rPr>
            <w:rStyle w:val="Kpr"/>
            <w:sz w:val="24"/>
          </w:rPr>
          <w:t>https://eob.aksaray.edu.tr/tanitim</w:t>
        </w:r>
      </w:hyperlink>
    </w:p>
    <w:p w14:paraId="695C177F" w14:textId="77777777" w:rsidR="00BA720C" w:rsidRDefault="00BA720C">
      <w:pPr>
        <w:pStyle w:val="GvdeMetni"/>
      </w:pPr>
    </w:p>
    <w:p w14:paraId="0CFE5ED9" w14:textId="77777777" w:rsidR="00BA720C" w:rsidRDefault="00BA720C">
      <w:pPr>
        <w:pStyle w:val="GvdeMetni"/>
        <w:spacing w:before="132"/>
      </w:pPr>
    </w:p>
    <w:p w14:paraId="15895A0A" w14:textId="77777777" w:rsidR="00BA720C" w:rsidRDefault="00D367F7">
      <w:pPr>
        <w:pStyle w:val="Balk2"/>
        <w:numPr>
          <w:ilvl w:val="2"/>
          <w:numId w:val="7"/>
        </w:numPr>
        <w:tabs>
          <w:tab w:val="left" w:pos="1066"/>
        </w:tabs>
        <w:ind w:left="1066" w:hanging="694"/>
      </w:pPr>
      <w:r>
        <w:t>Stratejik</w:t>
      </w:r>
      <w:r>
        <w:rPr>
          <w:spacing w:val="-9"/>
        </w:rPr>
        <w:t xml:space="preserve"> </w:t>
      </w:r>
      <w:r>
        <w:t>amaç</w:t>
      </w:r>
      <w:r>
        <w:rPr>
          <w:spacing w:val="-7"/>
        </w:rPr>
        <w:t xml:space="preserve"> </w:t>
      </w:r>
      <w:r>
        <w:t>ve</w:t>
      </w:r>
      <w:r>
        <w:rPr>
          <w:spacing w:val="-2"/>
        </w:rPr>
        <w:t xml:space="preserve"> hedefler</w:t>
      </w:r>
    </w:p>
    <w:p w14:paraId="514FF5BE" w14:textId="77777777" w:rsidR="00BA720C" w:rsidRDefault="00D367F7">
      <w:pPr>
        <w:pStyle w:val="GvdeMetni"/>
        <w:spacing w:before="197" w:line="276" w:lineRule="auto"/>
        <w:ind w:left="372" w:right="624"/>
        <w:jc w:val="both"/>
      </w:pPr>
      <w:r>
        <w:t xml:space="preserve">Birimimiz, üniversitemiz tarafından belirlenen 2025-2029 yıllarını kapsayan stratejik planın </w:t>
      </w:r>
      <w:r>
        <w:rPr>
          <w:spacing w:val="-4"/>
        </w:rPr>
        <w:t xml:space="preserve">gerçekleştirilmesinde üstüne düşen görevi yerine getirmek adına çaba harcayacak ve belirlenen hedefler </w:t>
      </w:r>
      <w:r>
        <w:t>doğrultusunda çalışmalar yapacaktır.</w:t>
      </w:r>
    </w:p>
    <w:p w14:paraId="03935823" w14:textId="77777777" w:rsidR="00BA720C" w:rsidRDefault="00D367F7">
      <w:pPr>
        <w:pStyle w:val="Balk2"/>
        <w:spacing w:before="164"/>
      </w:pPr>
      <w:r>
        <w:rPr>
          <w:spacing w:val="-2"/>
        </w:rPr>
        <w:t>Kanıtlar</w:t>
      </w:r>
    </w:p>
    <w:p w14:paraId="46A8EF96" w14:textId="77777777" w:rsidR="00BA720C" w:rsidRDefault="00D367F7">
      <w:pPr>
        <w:pStyle w:val="ListeParagraf"/>
        <w:numPr>
          <w:ilvl w:val="3"/>
          <w:numId w:val="7"/>
        </w:numPr>
        <w:tabs>
          <w:tab w:val="left" w:pos="1182"/>
        </w:tabs>
        <w:spacing w:before="197"/>
        <w:ind w:left="1182" w:hanging="810"/>
        <w:rPr>
          <w:sz w:val="24"/>
        </w:rPr>
      </w:pPr>
      <w:r>
        <w:rPr>
          <w:spacing w:val="-2"/>
          <w:sz w:val="24"/>
        </w:rPr>
        <w:t>Stratejik</w:t>
      </w:r>
      <w:r>
        <w:rPr>
          <w:spacing w:val="-14"/>
          <w:sz w:val="24"/>
        </w:rPr>
        <w:t xml:space="preserve"> </w:t>
      </w:r>
      <w:r>
        <w:rPr>
          <w:spacing w:val="-2"/>
          <w:sz w:val="24"/>
        </w:rPr>
        <w:t>Planlar</w:t>
      </w:r>
      <w:r>
        <w:rPr>
          <w:spacing w:val="-9"/>
          <w:sz w:val="24"/>
        </w:rPr>
        <w:t xml:space="preserve"> </w:t>
      </w:r>
      <w:hyperlink r:id="rId26">
        <w:r>
          <w:rPr>
            <w:color w:val="0462C1"/>
            <w:spacing w:val="-2"/>
            <w:sz w:val="24"/>
            <w:u w:val="single" w:color="0462C1"/>
          </w:rPr>
          <w:t>https://strateji.aksaray.edu.tr/strategic-planlar</w:t>
        </w:r>
      </w:hyperlink>
    </w:p>
    <w:p w14:paraId="59FC2229" w14:textId="77777777" w:rsidR="00BA720C" w:rsidRDefault="00BA720C">
      <w:pPr>
        <w:pStyle w:val="ListeParagraf"/>
        <w:rPr>
          <w:sz w:val="24"/>
        </w:rPr>
        <w:sectPr w:rsidR="00BA720C">
          <w:pgSz w:w="11910" w:h="16840"/>
          <w:pgMar w:top="1920" w:right="566" w:bottom="280" w:left="708" w:header="708" w:footer="708" w:gutter="0"/>
          <w:cols w:space="708"/>
        </w:sectPr>
      </w:pPr>
    </w:p>
    <w:p w14:paraId="38B7627A" w14:textId="77777777" w:rsidR="00BA720C" w:rsidRDefault="00D367F7">
      <w:pPr>
        <w:pStyle w:val="GvdeMetni"/>
        <w:spacing w:before="216"/>
      </w:pPr>
      <w:r>
        <w:rPr>
          <w:noProof/>
          <w:lang w:eastAsia="tr-TR"/>
        </w:rPr>
        <w:lastRenderedPageBreak/>
        <mc:AlternateContent>
          <mc:Choice Requires="wps">
            <w:drawing>
              <wp:anchor distT="0" distB="0" distL="0" distR="0" simplePos="0" relativeHeight="487239168" behindDoc="1" locked="0" layoutInCell="1" allowOverlap="1" wp14:anchorId="13A26A8A" wp14:editId="58DDE9D4">
                <wp:simplePos x="0" y="0"/>
                <wp:positionH relativeFrom="page">
                  <wp:posOffset>7179309</wp:posOffset>
                </wp:positionH>
                <wp:positionV relativeFrom="page">
                  <wp:posOffset>824483</wp:posOffset>
                </wp:positionV>
                <wp:extent cx="71120" cy="14033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120" cy="140335"/>
                        </a:xfrm>
                        <a:prstGeom prst="rect">
                          <a:avLst/>
                        </a:prstGeom>
                      </wps:spPr>
                      <wps:txbx>
                        <w:txbxContent>
                          <w:p w14:paraId="4EC991B5" w14:textId="77777777" w:rsidR="00BA720C" w:rsidRDefault="00D367F7">
                            <w:pPr>
                              <w:spacing w:line="221" w:lineRule="exact"/>
                              <w:rPr>
                                <w:rFonts w:ascii="Calibri"/>
                              </w:rPr>
                            </w:pPr>
                            <w:r>
                              <w:rPr>
                                <w:rFonts w:ascii="Calibri"/>
                                <w:spacing w:val="-10"/>
                              </w:rPr>
                              <w:t>7</w:t>
                            </w:r>
                          </w:p>
                        </w:txbxContent>
                      </wps:txbx>
                      <wps:bodyPr wrap="square" lIns="0" tIns="0" rIns="0" bIns="0" rtlCol="0">
                        <a:noAutofit/>
                      </wps:bodyPr>
                    </wps:wsp>
                  </a:graphicData>
                </a:graphic>
              </wp:anchor>
            </w:drawing>
          </mc:Choice>
          <mc:Fallback>
            <w:pict>
              <v:shape w14:anchorId="13A26A8A" id="Textbox 13" o:spid="_x0000_s1032" type="#_x0000_t202" style="position:absolute;margin-left:565.3pt;margin-top:64.9pt;width:5.6pt;height:11.05pt;z-index:-16077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" filled="f" stroked="f">
                <v:textbox inset="0,0,0,0">
                  <w:txbxContent>
                    <w:p w14:paraId="4EC991B5" w14:textId="77777777" w:rsidR="00BA720C" w:rsidRDefault="00D367F7">
                      <w:pPr>
                        <w:spacing w:line="221" w:lineRule="exact"/>
                        <w:rPr>
                          <w:rFonts w:ascii="Calibri"/>
                        </w:rPr>
                      </w:pPr>
                      <w:r>
                        <w:rPr>
                          <w:rFonts w:ascii="Calibri"/>
                          <w:spacing w:val="-10"/>
                        </w:rPr>
                        <w:t>7</w:t>
                      </w:r>
                    </w:p>
                  </w:txbxContent>
                </v:textbox>
                <w10:wrap anchorx="page" anchory="page"/>
              </v:shape>
            </w:pict>
          </mc:Fallback>
        </mc:AlternateContent>
      </w:r>
      <w:r>
        <w:rPr>
          <w:noProof/>
          <w:lang w:eastAsia="tr-TR"/>
        </w:rPr>
        <w:drawing>
          <wp:anchor distT="0" distB="0" distL="0" distR="0" simplePos="0" relativeHeight="487239680" behindDoc="1" locked="0" layoutInCell="1" allowOverlap="1" wp14:anchorId="54603E9C" wp14:editId="0B4EC349">
            <wp:simplePos x="0" y="0"/>
            <wp:positionH relativeFrom="page">
              <wp:posOffset>0</wp:posOffset>
            </wp:positionH>
            <wp:positionV relativeFrom="page">
              <wp:posOffset>45082</wp:posOffset>
            </wp:positionV>
            <wp:extent cx="7560564" cy="10591800"/>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5" cstate="print"/>
                    <a:stretch>
                      <a:fillRect/>
                    </a:stretch>
                  </pic:blipFill>
                  <pic:spPr>
                    <a:xfrm>
                      <a:off x="0" y="0"/>
                      <a:ext cx="7560564" cy="10591800"/>
                    </a:xfrm>
                    <a:prstGeom prst="rect">
                      <a:avLst/>
                    </a:prstGeom>
                  </pic:spPr>
                </pic:pic>
              </a:graphicData>
            </a:graphic>
          </wp:anchor>
        </w:drawing>
      </w:r>
    </w:p>
    <w:p w14:paraId="25E7A206" w14:textId="77777777" w:rsidR="00BA720C" w:rsidRDefault="00D367F7">
      <w:pPr>
        <w:pStyle w:val="Balk2"/>
        <w:numPr>
          <w:ilvl w:val="2"/>
          <w:numId w:val="7"/>
        </w:numPr>
        <w:tabs>
          <w:tab w:val="left" w:pos="1071"/>
        </w:tabs>
        <w:ind w:left="1071" w:hanging="699"/>
      </w:pPr>
      <w:r>
        <w:rPr>
          <w:spacing w:val="-2"/>
        </w:rPr>
        <w:t>Performans</w:t>
      </w:r>
      <w:r>
        <w:rPr>
          <w:spacing w:val="-7"/>
        </w:rPr>
        <w:t xml:space="preserve"> </w:t>
      </w:r>
      <w:r>
        <w:rPr>
          <w:spacing w:val="-2"/>
        </w:rPr>
        <w:t>yönetimi</w:t>
      </w:r>
    </w:p>
    <w:p w14:paraId="423F8EC8" w14:textId="77777777" w:rsidR="00BA720C" w:rsidRDefault="00D367F7">
      <w:pPr>
        <w:pStyle w:val="GvdeMetni"/>
        <w:spacing w:before="199" w:line="276" w:lineRule="auto"/>
        <w:ind w:left="372" w:right="629"/>
        <w:jc w:val="both"/>
      </w:pPr>
      <w:r>
        <w:t>Birimimizde aynı ve nakdi kaynakların paylaşımında öğretim elemanları arasında eşit bir dağılım gözetilmesine özen gösterilmektedir. Birimimiz bünyesinde bulunan bilgisayar laboratuvarları</w:t>
      </w:r>
      <w:r w:rsidR="004B56BC">
        <w:t>, atölyeler</w:t>
      </w:r>
      <w:r>
        <w:t xml:space="preserve"> ve derslikler</w:t>
      </w:r>
      <w:r>
        <w:rPr>
          <w:spacing w:val="-11"/>
        </w:rPr>
        <w:t xml:space="preserve"> </w:t>
      </w:r>
      <w:r>
        <w:t>derslerin</w:t>
      </w:r>
      <w:r>
        <w:rPr>
          <w:spacing w:val="-11"/>
        </w:rPr>
        <w:t xml:space="preserve"> </w:t>
      </w:r>
      <w:r>
        <w:t>eğitim-öğretim</w:t>
      </w:r>
      <w:r>
        <w:rPr>
          <w:spacing w:val="-10"/>
        </w:rPr>
        <w:t xml:space="preserve"> </w:t>
      </w:r>
      <w:r>
        <w:t>ihtiyaçlarını</w:t>
      </w:r>
      <w:r>
        <w:rPr>
          <w:spacing w:val="-10"/>
        </w:rPr>
        <w:t xml:space="preserve"> </w:t>
      </w:r>
      <w:r>
        <w:t>karşılayacak</w:t>
      </w:r>
      <w:r>
        <w:rPr>
          <w:spacing w:val="-10"/>
        </w:rPr>
        <w:t xml:space="preserve"> </w:t>
      </w:r>
      <w:r>
        <w:t>şekilde</w:t>
      </w:r>
      <w:r>
        <w:rPr>
          <w:spacing w:val="-11"/>
        </w:rPr>
        <w:t xml:space="preserve"> </w:t>
      </w:r>
      <w:r>
        <w:t>farklı</w:t>
      </w:r>
      <w:r>
        <w:rPr>
          <w:spacing w:val="-10"/>
        </w:rPr>
        <w:t xml:space="preserve"> </w:t>
      </w:r>
      <w:r>
        <w:t>zaman</w:t>
      </w:r>
      <w:r>
        <w:rPr>
          <w:spacing w:val="-11"/>
        </w:rPr>
        <w:t xml:space="preserve"> </w:t>
      </w:r>
      <w:r>
        <w:t>dilimlerinde</w:t>
      </w:r>
      <w:r>
        <w:rPr>
          <w:spacing w:val="-11"/>
        </w:rPr>
        <w:t xml:space="preserve"> </w:t>
      </w:r>
      <w:r>
        <w:t>olmak şartıyla haftalık planlar dâhilinde öğretim elemanlarının hizmetine sunulmuştur. Atamalarda, ders görevlendirmesinde, kongre görevlendirmesinde adil bir yönetim anlayışı benimsenmektedir.</w:t>
      </w:r>
    </w:p>
    <w:p w14:paraId="1B5556E4" w14:textId="77777777" w:rsidR="00BA720C" w:rsidRDefault="00D367F7">
      <w:pPr>
        <w:pStyle w:val="Balk2"/>
        <w:spacing w:before="163"/>
      </w:pPr>
      <w:r>
        <w:rPr>
          <w:spacing w:val="-2"/>
        </w:rPr>
        <w:t>Kanıtlar</w:t>
      </w:r>
    </w:p>
    <w:p w14:paraId="33F32034" w14:textId="77777777" w:rsidR="00BA720C" w:rsidRDefault="00D367F7" w:rsidP="008F70B6">
      <w:pPr>
        <w:pStyle w:val="ListeParagraf"/>
        <w:numPr>
          <w:ilvl w:val="3"/>
          <w:numId w:val="7"/>
        </w:numPr>
        <w:tabs>
          <w:tab w:val="left" w:pos="1204"/>
        </w:tabs>
        <w:spacing w:before="197"/>
        <w:rPr>
          <w:sz w:val="24"/>
        </w:rPr>
      </w:pPr>
      <w:r>
        <w:rPr>
          <w:sz w:val="24"/>
        </w:rPr>
        <w:t>Ders</w:t>
      </w:r>
      <w:r>
        <w:rPr>
          <w:spacing w:val="-3"/>
          <w:sz w:val="24"/>
        </w:rPr>
        <w:t xml:space="preserve"> </w:t>
      </w:r>
      <w:r>
        <w:rPr>
          <w:sz w:val="24"/>
        </w:rPr>
        <w:t>Programları</w:t>
      </w:r>
      <w:r>
        <w:rPr>
          <w:spacing w:val="58"/>
          <w:sz w:val="24"/>
        </w:rPr>
        <w:t xml:space="preserve"> </w:t>
      </w:r>
      <w:hyperlink r:id="rId27" w:history="1">
        <w:r w:rsidR="008F70B6" w:rsidRPr="008F70B6">
          <w:rPr>
            <w:rStyle w:val="Kpr"/>
          </w:rPr>
          <w:t>https://eob.aksaray.edu.tr/onlisans</w:t>
        </w:r>
      </w:hyperlink>
    </w:p>
    <w:p w14:paraId="11272749" w14:textId="77777777" w:rsidR="00BA720C" w:rsidRDefault="00BA720C">
      <w:pPr>
        <w:pStyle w:val="GvdeMetni"/>
      </w:pPr>
    </w:p>
    <w:p w14:paraId="261ADE6F" w14:textId="77777777" w:rsidR="00BA720C" w:rsidRDefault="00BA720C">
      <w:pPr>
        <w:pStyle w:val="GvdeMetni"/>
        <w:spacing w:before="132"/>
      </w:pPr>
    </w:p>
    <w:p w14:paraId="6FD403AA" w14:textId="77777777" w:rsidR="00BA720C" w:rsidRDefault="00D367F7">
      <w:pPr>
        <w:pStyle w:val="Balk2"/>
        <w:numPr>
          <w:ilvl w:val="1"/>
          <w:numId w:val="7"/>
        </w:numPr>
        <w:tabs>
          <w:tab w:val="left" w:pos="903"/>
        </w:tabs>
        <w:spacing w:before="1"/>
        <w:ind w:left="903" w:hanging="531"/>
      </w:pPr>
      <w:r>
        <w:t>Yönetim</w:t>
      </w:r>
      <w:r>
        <w:rPr>
          <w:spacing w:val="-15"/>
        </w:rPr>
        <w:t xml:space="preserve"> </w:t>
      </w:r>
      <w:r>
        <w:rPr>
          <w:spacing w:val="-2"/>
        </w:rPr>
        <w:t>Sistemleri</w:t>
      </w:r>
    </w:p>
    <w:p w14:paraId="339D8B91" w14:textId="77777777" w:rsidR="00BA720C" w:rsidRDefault="00D367F7">
      <w:pPr>
        <w:pStyle w:val="ListeParagraf"/>
        <w:numPr>
          <w:ilvl w:val="2"/>
          <w:numId w:val="5"/>
        </w:numPr>
        <w:tabs>
          <w:tab w:val="left" w:pos="1071"/>
        </w:tabs>
        <w:spacing w:before="199"/>
        <w:ind w:left="1071" w:hanging="699"/>
        <w:rPr>
          <w:b/>
          <w:sz w:val="24"/>
        </w:rPr>
      </w:pPr>
      <w:r>
        <w:rPr>
          <w:b/>
          <w:sz w:val="24"/>
        </w:rPr>
        <w:t>İnsan</w:t>
      </w:r>
      <w:r>
        <w:rPr>
          <w:b/>
          <w:spacing w:val="-15"/>
          <w:sz w:val="24"/>
        </w:rPr>
        <w:t xml:space="preserve"> </w:t>
      </w:r>
      <w:r>
        <w:rPr>
          <w:b/>
          <w:sz w:val="24"/>
        </w:rPr>
        <w:t>kaynakları</w:t>
      </w:r>
      <w:r>
        <w:rPr>
          <w:b/>
          <w:spacing w:val="-12"/>
          <w:sz w:val="24"/>
        </w:rPr>
        <w:t xml:space="preserve"> </w:t>
      </w:r>
      <w:r>
        <w:rPr>
          <w:b/>
          <w:spacing w:val="-2"/>
          <w:sz w:val="24"/>
        </w:rPr>
        <w:t>yönetimi</w:t>
      </w:r>
    </w:p>
    <w:p w14:paraId="3E00086D" w14:textId="77777777" w:rsidR="00BA720C" w:rsidRDefault="00D367F7">
      <w:pPr>
        <w:pStyle w:val="GvdeMetni"/>
        <w:spacing w:before="199" w:line="276" w:lineRule="auto"/>
        <w:ind w:left="372" w:right="621"/>
        <w:jc w:val="both"/>
      </w:pPr>
      <w:r>
        <w:t xml:space="preserve">İnsan kaynakları yönetimine ilişkin kurallar ve süreçler bulunmaktadır. Üniversitemizde atama, yükseltme ve görevlendirme kriterleri, "2547 Sayılı Yükseköğretim Kanunu, Öğretim Üyeliğine </w:t>
      </w:r>
      <w:r>
        <w:rPr>
          <w:spacing w:val="-2"/>
        </w:rPr>
        <w:t>Yükseltilme</w:t>
      </w:r>
      <w:r>
        <w:rPr>
          <w:spacing w:val="-13"/>
        </w:rPr>
        <w:t xml:space="preserve"> </w:t>
      </w:r>
      <w:r>
        <w:rPr>
          <w:spacing w:val="-2"/>
        </w:rPr>
        <w:t>ve</w:t>
      </w:r>
      <w:r>
        <w:rPr>
          <w:spacing w:val="-12"/>
        </w:rPr>
        <w:t xml:space="preserve"> </w:t>
      </w:r>
      <w:r>
        <w:rPr>
          <w:spacing w:val="-2"/>
        </w:rPr>
        <w:t>Atanma</w:t>
      </w:r>
      <w:r>
        <w:rPr>
          <w:spacing w:val="-11"/>
        </w:rPr>
        <w:t xml:space="preserve"> </w:t>
      </w:r>
      <w:r>
        <w:rPr>
          <w:spacing w:val="-2"/>
        </w:rPr>
        <w:t>Yönetmeliği,</w:t>
      </w:r>
      <w:r>
        <w:rPr>
          <w:spacing w:val="-12"/>
        </w:rPr>
        <w:t xml:space="preserve"> </w:t>
      </w:r>
      <w:r>
        <w:rPr>
          <w:spacing w:val="-2"/>
        </w:rPr>
        <w:t>Aksaray</w:t>
      </w:r>
      <w:r>
        <w:rPr>
          <w:spacing w:val="-13"/>
        </w:rPr>
        <w:t xml:space="preserve"> </w:t>
      </w:r>
      <w:r>
        <w:rPr>
          <w:spacing w:val="-2"/>
        </w:rPr>
        <w:t>Üniversitesi</w:t>
      </w:r>
      <w:r>
        <w:rPr>
          <w:spacing w:val="-10"/>
        </w:rPr>
        <w:t xml:space="preserve"> </w:t>
      </w:r>
      <w:r>
        <w:rPr>
          <w:spacing w:val="-2"/>
        </w:rPr>
        <w:t>Öğretim</w:t>
      </w:r>
      <w:r>
        <w:rPr>
          <w:spacing w:val="-10"/>
        </w:rPr>
        <w:t xml:space="preserve"> </w:t>
      </w:r>
      <w:r>
        <w:rPr>
          <w:spacing w:val="-2"/>
        </w:rPr>
        <w:t>Üyeliğine</w:t>
      </w:r>
      <w:r>
        <w:rPr>
          <w:spacing w:val="-12"/>
        </w:rPr>
        <w:t xml:space="preserve"> </w:t>
      </w:r>
      <w:r>
        <w:rPr>
          <w:spacing w:val="-2"/>
        </w:rPr>
        <w:t>Yükseltilme</w:t>
      </w:r>
      <w:r>
        <w:rPr>
          <w:spacing w:val="-13"/>
        </w:rPr>
        <w:t xml:space="preserve"> </w:t>
      </w:r>
      <w:r>
        <w:rPr>
          <w:spacing w:val="-2"/>
        </w:rPr>
        <w:t>ve</w:t>
      </w:r>
      <w:r>
        <w:rPr>
          <w:spacing w:val="-11"/>
        </w:rPr>
        <w:t xml:space="preserve"> </w:t>
      </w:r>
      <w:r>
        <w:rPr>
          <w:spacing w:val="-2"/>
        </w:rPr>
        <w:t xml:space="preserve">Atanma </w:t>
      </w:r>
      <w:r>
        <w:rPr>
          <w:spacing w:val="-4"/>
        </w:rPr>
        <w:t xml:space="preserve">Yönergesi, Öğretim Üyesi Dışındaki Öğretim Elemanı Kadrolarına yapılacak Atamalarda Uygulanacak </w:t>
      </w:r>
      <w:r>
        <w:t xml:space="preserve">Merkezi sınav İle Giriş Sınavlarına İlişkin Usul ve Esaslar Hakkında Yönetmelik, Devlet </w:t>
      </w:r>
      <w:r>
        <w:rPr>
          <w:spacing w:val="-2"/>
        </w:rPr>
        <w:t>Yükseköğretim</w:t>
      </w:r>
      <w:r>
        <w:rPr>
          <w:spacing w:val="-4"/>
        </w:rPr>
        <w:t xml:space="preserve"> </w:t>
      </w:r>
      <w:r>
        <w:rPr>
          <w:spacing w:val="-2"/>
        </w:rPr>
        <w:t>Kurumlarında</w:t>
      </w:r>
      <w:r>
        <w:rPr>
          <w:spacing w:val="-6"/>
        </w:rPr>
        <w:t xml:space="preserve"> </w:t>
      </w:r>
      <w:r>
        <w:rPr>
          <w:spacing w:val="-2"/>
        </w:rPr>
        <w:t>Öğretim</w:t>
      </w:r>
      <w:r>
        <w:rPr>
          <w:spacing w:val="-4"/>
        </w:rPr>
        <w:t xml:space="preserve"> </w:t>
      </w:r>
      <w:r>
        <w:rPr>
          <w:spacing w:val="-2"/>
        </w:rPr>
        <w:t>elemanı Norm</w:t>
      </w:r>
      <w:r>
        <w:rPr>
          <w:spacing w:val="-4"/>
        </w:rPr>
        <w:t xml:space="preserve"> </w:t>
      </w:r>
      <w:r>
        <w:rPr>
          <w:spacing w:val="-2"/>
        </w:rPr>
        <w:t>Kadrolarının Belirlenmesine</w:t>
      </w:r>
      <w:r>
        <w:rPr>
          <w:spacing w:val="-4"/>
        </w:rPr>
        <w:t xml:space="preserve"> </w:t>
      </w:r>
      <w:r>
        <w:rPr>
          <w:spacing w:val="-2"/>
        </w:rPr>
        <w:t>ve</w:t>
      </w:r>
      <w:r>
        <w:rPr>
          <w:spacing w:val="-4"/>
        </w:rPr>
        <w:t xml:space="preserve"> </w:t>
      </w:r>
      <w:r>
        <w:rPr>
          <w:spacing w:val="-2"/>
        </w:rPr>
        <w:t xml:space="preserve">Kullanılmasına </w:t>
      </w:r>
      <w:r>
        <w:t xml:space="preserve">İlişkin Yönetmelik, Yurtiçinde ve Yurtdışında Görevlendirmelerde Uyulacak Esaslara İlişkin </w:t>
      </w:r>
      <w:r>
        <w:rPr>
          <w:spacing w:val="-2"/>
        </w:rPr>
        <w:t>Yönetmelik"</w:t>
      </w:r>
      <w:r>
        <w:rPr>
          <w:spacing w:val="-13"/>
        </w:rPr>
        <w:t xml:space="preserve"> </w:t>
      </w:r>
      <w:r>
        <w:rPr>
          <w:spacing w:val="-2"/>
        </w:rPr>
        <w:t>gibi</w:t>
      </w:r>
      <w:r>
        <w:rPr>
          <w:spacing w:val="-13"/>
        </w:rPr>
        <w:t xml:space="preserve"> </w:t>
      </w:r>
      <w:r>
        <w:rPr>
          <w:spacing w:val="-2"/>
        </w:rPr>
        <w:t>yasal</w:t>
      </w:r>
      <w:r>
        <w:rPr>
          <w:spacing w:val="-13"/>
        </w:rPr>
        <w:t xml:space="preserve"> </w:t>
      </w:r>
      <w:r>
        <w:rPr>
          <w:spacing w:val="-2"/>
        </w:rPr>
        <w:t>mevzuat</w:t>
      </w:r>
      <w:r>
        <w:rPr>
          <w:spacing w:val="-13"/>
        </w:rPr>
        <w:t xml:space="preserve"> </w:t>
      </w:r>
      <w:r>
        <w:rPr>
          <w:spacing w:val="-2"/>
        </w:rPr>
        <w:t>hükümleri</w:t>
      </w:r>
      <w:r>
        <w:rPr>
          <w:spacing w:val="-13"/>
        </w:rPr>
        <w:t xml:space="preserve"> </w:t>
      </w:r>
      <w:r>
        <w:rPr>
          <w:spacing w:val="-2"/>
        </w:rPr>
        <w:t>gereğince</w:t>
      </w:r>
      <w:r>
        <w:rPr>
          <w:spacing w:val="-12"/>
        </w:rPr>
        <w:t xml:space="preserve"> </w:t>
      </w:r>
      <w:r>
        <w:rPr>
          <w:spacing w:val="-2"/>
        </w:rPr>
        <w:t>güvence</w:t>
      </w:r>
      <w:r>
        <w:rPr>
          <w:spacing w:val="-13"/>
        </w:rPr>
        <w:t xml:space="preserve"> </w:t>
      </w:r>
      <w:r>
        <w:rPr>
          <w:spacing w:val="-2"/>
        </w:rPr>
        <w:t>altına</w:t>
      </w:r>
      <w:r>
        <w:rPr>
          <w:spacing w:val="-13"/>
        </w:rPr>
        <w:t xml:space="preserve"> </w:t>
      </w:r>
      <w:r>
        <w:rPr>
          <w:spacing w:val="-2"/>
        </w:rPr>
        <w:t>alınmaktadır.</w:t>
      </w:r>
      <w:r>
        <w:rPr>
          <w:spacing w:val="-13"/>
        </w:rPr>
        <w:t xml:space="preserve"> </w:t>
      </w:r>
      <w:r>
        <w:rPr>
          <w:spacing w:val="-2"/>
        </w:rPr>
        <w:t>Kurum</w:t>
      </w:r>
      <w:r>
        <w:rPr>
          <w:spacing w:val="-13"/>
        </w:rPr>
        <w:t xml:space="preserve"> </w:t>
      </w:r>
      <w:r>
        <w:rPr>
          <w:spacing w:val="-2"/>
        </w:rPr>
        <w:t>içi</w:t>
      </w:r>
      <w:r>
        <w:rPr>
          <w:spacing w:val="-12"/>
        </w:rPr>
        <w:t xml:space="preserve"> </w:t>
      </w:r>
      <w:r>
        <w:rPr>
          <w:spacing w:val="-2"/>
        </w:rPr>
        <w:t>ve</w:t>
      </w:r>
      <w:r>
        <w:rPr>
          <w:spacing w:val="-13"/>
        </w:rPr>
        <w:t xml:space="preserve"> </w:t>
      </w:r>
      <w:r>
        <w:rPr>
          <w:spacing w:val="-2"/>
        </w:rPr>
        <w:t xml:space="preserve">kurum </w:t>
      </w:r>
      <w:r>
        <w:t>dışı ders görevlendirmelerinde öğretim elemanlarının öncelikli olarak uzmanlık alanı, akademik özgeçmişi gibi kriterler dikkate alınmakta, ders görevlendirmeleri Yüksekokulumuz bölüm kurullarında karara bağlanmak ve Yüksekokulumuzun ilgili kurullarında da nihai kararın verilmesi suretiyle tesis edilip güvence altına alınmaktadır.</w:t>
      </w:r>
    </w:p>
    <w:p w14:paraId="225013C4" w14:textId="77777777" w:rsidR="00BA720C" w:rsidRDefault="00D367F7">
      <w:pPr>
        <w:pStyle w:val="Balk2"/>
        <w:spacing w:before="164"/>
      </w:pPr>
      <w:r>
        <w:rPr>
          <w:spacing w:val="-2"/>
        </w:rPr>
        <w:t>Kanıtlar</w:t>
      </w:r>
    </w:p>
    <w:p w14:paraId="75131BB2" w14:textId="77777777" w:rsidR="00BA720C" w:rsidRDefault="00D367F7">
      <w:pPr>
        <w:pStyle w:val="ListeParagraf"/>
        <w:numPr>
          <w:ilvl w:val="3"/>
          <w:numId w:val="5"/>
        </w:numPr>
        <w:tabs>
          <w:tab w:val="left" w:pos="1183"/>
        </w:tabs>
        <w:spacing w:before="197"/>
        <w:ind w:left="1183" w:hanging="811"/>
        <w:rPr>
          <w:sz w:val="24"/>
        </w:rPr>
      </w:pPr>
      <w:r>
        <w:rPr>
          <w:spacing w:val="-2"/>
          <w:sz w:val="24"/>
        </w:rPr>
        <w:t>Yönerge</w:t>
      </w:r>
      <w:r>
        <w:rPr>
          <w:spacing w:val="-6"/>
          <w:sz w:val="24"/>
        </w:rPr>
        <w:t xml:space="preserve"> </w:t>
      </w:r>
      <w:hyperlink r:id="rId28">
        <w:r>
          <w:rPr>
            <w:color w:val="0462C1"/>
            <w:spacing w:val="-2"/>
            <w:sz w:val="24"/>
            <w:u w:val="single" w:color="0462C1"/>
          </w:rPr>
          <w:t>https://kms.kaysis.gov.tr/Home/Goster/104214</w:t>
        </w:r>
      </w:hyperlink>
    </w:p>
    <w:p w14:paraId="791A5F2A" w14:textId="77777777" w:rsidR="00BA720C" w:rsidRDefault="00D367F7">
      <w:pPr>
        <w:pStyle w:val="ListeParagraf"/>
        <w:numPr>
          <w:ilvl w:val="3"/>
          <w:numId w:val="5"/>
        </w:numPr>
        <w:tabs>
          <w:tab w:val="left" w:pos="1288"/>
        </w:tabs>
        <w:spacing w:before="204" w:line="273" w:lineRule="auto"/>
        <w:ind w:left="372" w:right="624" w:firstLine="0"/>
        <w:rPr>
          <w:sz w:val="24"/>
        </w:rPr>
      </w:pPr>
      <w:r>
        <w:rPr>
          <w:sz w:val="24"/>
        </w:rPr>
        <w:t>Yönetmelik</w:t>
      </w:r>
      <w:r>
        <w:rPr>
          <w:spacing w:val="45"/>
          <w:sz w:val="24"/>
        </w:rPr>
        <w:t xml:space="preserve"> </w:t>
      </w:r>
      <w:hyperlink r:id="rId29">
        <w:r>
          <w:rPr>
            <w:color w:val="0462C1"/>
            <w:sz w:val="24"/>
            <w:u w:val="single" w:color="0462C1"/>
          </w:rPr>
          <w:t>https://www.mevzuat.gov.tr/mevzuat?MevzuatNo=2709&amp;</w:t>
        </w:r>
        <w:r>
          <w:rPr>
            <w:color w:val="0462C1"/>
            <w:spacing w:val="44"/>
            <w:sz w:val="24"/>
            <w:u w:val="single" w:color="0462C1"/>
          </w:rPr>
          <w:t xml:space="preserve"> </w:t>
        </w:r>
        <w:proofErr w:type="spellStart"/>
        <w:r>
          <w:rPr>
            <w:color w:val="0462C1"/>
            <w:sz w:val="24"/>
            <w:u w:val="single" w:color="0462C1"/>
          </w:rPr>
          <w:t>MevzuatTur</w:t>
        </w:r>
        <w:proofErr w:type="spellEnd"/>
        <w:r>
          <w:rPr>
            <w:color w:val="0462C1"/>
            <w:spacing w:val="45"/>
            <w:sz w:val="24"/>
            <w:u w:val="single" w:color="0462C1"/>
          </w:rPr>
          <w:t xml:space="preserve"> </w:t>
        </w:r>
        <w:r>
          <w:rPr>
            <w:color w:val="0462C1"/>
            <w:sz w:val="24"/>
            <w:u w:val="single" w:color="0462C1"/>
          </w:rPr>
          <w:t>=1&amp;</w:t>
        </w:r>
      </w:hyperlink>
      <w:r>
        <w:rPr>
          <w:color w:val="0462C1"/>
          <w:sz w:val="24"/>
        </w:rPr>
        <w:t xml:space="preserve"> </w:t>
      </w:r>
      <w:hyperlink r:id="rId30">
        <w:proofErr w:type="spellStart"/>
        <w:r>
          <w:rPr>
            <w:color w:val="0462C1"/>
            <w:spacing w:val="-2"/>
            <w:sz w:val="24"/>
            <w:u w:val="single" w:color="0462C1"/>
          </w:rPr>
          <w:t>MevzuatTertip</w:t>
        </w:r>
        <w:proofErr w:type="spellEnd"/>
        <w:r>
          <w:rPr>
            <w:color w:val="0462C1"/>
            <w:spacing w:val="-2"/>
            <w:sz w:val="24"/>
            <w:u w:val="single" w:color="0462C1"/>
          </w:rPr>
          <w:t>=5</w:t>
        </w:r>
      </w:hyperlink>
    </w:p>
    <w:p w14:paraId="03C1D6DB" w14:textId="77777777" w:rsidR="00BA720C" w:rsidRDefault="00D367F7">
      <w:pPr>
        <w:pStyle w:val="ListeParagraf"/>
        <w:numPr>
          <w:ilvl w:val="3"/>
          <w:numId w:val="5"/>
        </w:numPr>
        <w:tabs>
          <w:tab w:val="left" w:pos="1178"/>
        </w:tabs>
        <w:spacing w:before="165"/>
        <w:ind w:left="1178" w:hanging="806"/>
        <w:rPr>
          <w:sz w:val="24"/>
        </w:rPr>
      </w:pPr>
      <w:r>
        <w:rPr>
          <w:spacing w:val="-4"/>
          <w:sz w:val="24"/>
        </w:rPr>
        <w:t>Yönetmelik</w:t>
      </w:r>
      <w:r>
        <w:rPr>
          <w:spacing w:val="33"/>
          <w:sz w:val="24"/>
        </w:rPr>
        <w:t xml:space="preserve"> </w:t>
      </w:r>
      <w:hyperlink r:id="rId31">
        <w:r>
          <w:rPr>
            <w:color w:val="0462C1"/>
            <w:spacing w:val="-4"/>
            <w:sz w:val="24"/>
            <w:u w:val="single" w:color="0462C1"/>
          </w:rPr>
          <w:t>https://www.mevzuat.gov.tr/File/GeneratePdf?mevzuatNo=10155&amp;</w:t>
        </w:r>
        <w:r>
          <w:rPr>
            <w:color w:val="0462C1"/>
            <w:spacing w:val="32"/>
            <w:sz w:val="24"/>
            <w:u w:val="single" w:color="0462C1"/>
          </w:rPr>
          <w:t xml:space="preserve"> </w:t>
        </w:r>
        <w:r>
          <w:rPr>
            <w:color w:val="0462C1"/>
            <w:spacing w:val="-4"/>
            <w:sz w:val="24"/>
            <w:u w:val="single" w:color="0462C1"/>
          </w:rPr>
          <w:t>mevzuat</w:t>
        </w:r>
        <w:r>
          <w:rPr>
            <w:color w:val="0462C1"/>
            <w:spacing w:val="42"/>
            <w:sz w:val="24"/>
            <w:u w:val="single" w:color="0462C1"/>
          </w:rPr>
          <w:t xml:space="preserve"> </w:t>
        </w:r>
        <w:r>
          <w:rPr>
            <w:color w:val="0462C1"/>
            <w:spacing w:val="-5"/>
            <w:sz w:val="24"/>
            <w:u w:val="single" w:color="0462C1"/>
          </w:rPr>
          <w:t>Tur</w:t>
        </w:r>
      </w:hyperlink>
    </w:p>
    <w:p w14:paraId="3E5C4821" w14:textId="77777777" w:rsidR="00BA720C" w:rsidRDefault="00D367F7">
      <w:pPr>
        <w:pStyle w:val="GvdeMetni"/>
        <w:spacing w:before="39"/>
        <w:ind w:left="372"/>
      </w:pPr>
      <w:hyperlink r:id="rId32">
        <w:r>
          <w:rPr>
            <w:color w:val="0462C1"/>
            <w:u w:val="single" w:color="0462C1"/>
          </w:rPr>
          <w:t>=</w:t>
        </w:r>
        <w:r>
          <w:rPr>
            <w:color w:val="0462C1"/>
            <w:spacing w:val="-6"/>
            <w:u w:val="single" w:color="0462C1"/>
          </w:rPr>
          <w:t xml:space="preserve"> </w:t>
        </w:r>
        <w:proofErr w:type="spellStart"/>
        <w:r>
          <w:rPr>
            <w:color w:val="0462C1"/>
            <w:spacing w:val="-2"/>
            <w:u w:val="single" w:color="0462C1"/>
          </w:rPr>
          <w:t>KurumVeKurulusYonetmeligi&amp;mevzuatTertip</w:t>
        </w:r>
        <w:proofErr w:type="spellEnd"/>
        <w:r>
          <w:rPr>
            <w:color w:val="0462C1"/>
            <w:spacing w:val="-2"/>
            <w:u w:val="single" w:color="0462C1"/>
          </w:rPr>
          <w:t>=5</w:t>
        </w:r>
      </w:hyperlink>
    </w:p>
    <w:p w14:paraId="7547F925" w14:textId="77777777" w:rsidR="00BA720C" w:rsidRDefault="00BA720C">
      <w:pPr>
        <w:pStyle w:val="GvdeMetni"/>
        <w:sectPr w:rsidR="00BA720C">
          <w:pgSz w:w="11910" w:h="16840"/>
          <w:pgMar w:top="1920" w:right="566" w:bottom="280" w:left="708" w:header="708" w:footer="708" w:gutter="0"/>
          <w:cols w:space="708"/>
        </w:sectPr>
      </w:pPr>
    </w:p>
    <w:p w14:paraId="652DF481" w14:textId="77777777" w:rsidR="00BA720C" w:rsidRDefault="00D367F7">
      <w:pPr>
        <w:pStyle w:val="GvdeMetni"/>
        <w:spacing w:before="170"/>
      </w:pPr>
      <w:r>
        <w:rPr>
          <w:noProof/>
          <w:lang w:eastAsia="tr-TR"/>
        </w:rPr>
        <w:lastRenderedPageBreak/>
        <mc:AlternateContent>
          <mc:Choice Requires="wps">
            <w:drawing>
              <wp:anchor distT="0" distB="0" distL="0" distR="0" simplePos="0" relativeHeight="487240192" behindDoc="1" locked="0" layoutInCell="1" allowOverlap="1" wp14:anchorId="67A68E79" wp14:editId="7BB4B8AE">
                <wp:simplePos x="0" y="0"/>
                <wp:positionH relativeFrom="page">
                  <wp:posOffset>7179309</wp:posOffset>
                </wp:positionH>
                <wp:positionV relativeFrom="page">
                  <wp:posOffset>824483</wp:posOffset>
                </wp:positionV>
                <wp:extent cx="71120" cy="14033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120" cy="140335"/>
                        </a:xfrm>
                        <a:prstGeom prst="rect">
                          <a:avLst/>
                        </a:prstGeom>
                      </wps:spPr>
                      <wps:txbx>
                        <w:txbxContent>
                          <w:p w14:paraId="5C8ECFDD" w14:textId="77777777" w:rsidR="00BA720C" w:rsidRDefault="00D367F7">
                            <w:pPr>
                              <w:spacing w:line="221" w:lineRule="exact"/>
                              <w:rPr>
                                <w:rFonts w:ascii="Calibri"/>
                              </w:rPr>
                            </w:pPr>
                            <w:r>
                              <w:rPr>
                                <w:rFonts w:ascii="Calibri"/>
                                <w:spacing w:val="-10"/>
                              </w:rPr>
                              <w:t>8</w:t>
                            </w:r>
                          </w:p>
                        </w:txbxContent>
                      </wps:txbx>
                      <wps:bodyPr wrap="square" lIns="0" tIns="0" rIns="0" bIns="0" rtlCol="0">
                        <a:noAutofit/>
                      </wps:bodyPr>
                    </wps:wsp>
                  </a:graphicData>
                </a:graphic>
              </wp:anchor>
            </w:drawing>
          </mc:Choice>
          <mc:Fallback>
            <w:pict>
              <v:shape w14:anchorId="67A68E79" id="Textbox 15" o:spid="_x0000_s1033" type="#_x0000_t202" style="position:absolute;margin-left:565.3pt;margin-top:64.9pt;width:5.6pt;height:11.05pt;z-index:-16076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" filled="f" stroked="f">
                <v:textbox inset="0,0,0,0">
                  <w:txbxContent>
                    <w:p w14:paraId="5C8ECFDD" w14:textId="77777777" w:rsidR="00BA720C" w:rsidRDefault="00D367F7">
                      <w:pPr>
                        <w:spacing w:line="221" w:lineRule="exact"/>
                        <w:rPr>
                          <w:rFonts w:ascii="Calibri"/>
                        </w:rPr>
                      </w:pPr>
                      <w:r>
                        <w:rPr>
                          <w:rFonts w:ascii="Calibri"/>
                          <w:spacing w:val="-10"/>
                        </w:rPr>
                        <w:t>8</w:t>
                      </w:r>
                    </w:p>
                  </w:txbxContent>
                </v:textbox>
                <w10:wrap anchorx="page" anchory="page"/>
              </v:shape>
            </w:pict>
          </mc:Fallback>
        </mc:AlternateContent>
      </w:r>
      <w:r>
        <w:rPr>
          <w:noProof/>
          <w:lang w:eastAsia="tr-TR"/>
        </w:rPr>
        <w:drawing>
          <wp:anchor distT="0" distB="0" distL="0" distR="0" simplePos="0" relativeHeight="487240704" behindDoc="1" locked="0" layoutInCell="1" allowOverlap="1" wp14:anchorId="5F1DEDA9" wp14:editId="1A334F61">
            <wp:simplePos x="0" y="0"/>
            <wp:positionH relativeFrom="page">
              <wp:posOffset>0</wp:posOffset>
            </wp:positionH>
            <wp:positionV relativeFrom="page">
              <wp:posOffset>45082</wp:posOffset>
            </wp:positionV>
            <wp:extent cx="7560564" cy="10591800"/>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5" cstate="print"/>
                    <a:stretch>
                      <a:fillRect/>
                    </a:stretch>
                  </pic:blipFill>
                  <pic:spPr>
                    <a:xfrm>
                      <a:off x="0" y="0"/>
                      <a:ext cx="7560564" cy="10591800"/>
                    </a:xfrm>
                    <a:prstGeom prst="rect">
                      <a:avLst/>
                    </a:prstGeom>
                  </pic:spPr>
                </pic:pic>
              </a:graphicData>
            </a:graphic>
          </wp:anchor>
        </w:drawing>
      </w:r>
    </w:p>
    <w:p w14:paraId="6DC93ED4" w14:textId="77777777" w:rsidR="00BA720C" w:rsidRDefault="00D367F7">
      <w:pPr>
        <w:pStyle w:val="Balk2"/>
        <w:numPr>
          <w:ilvl w:val="2"/>
          <w:numId w:val="4"/>
        </w:numPr>
        <w:tabs>
          <w:tab w:val="left" w:pos="1066"/>
        </w:tabs>
        <w:ind w:left="1066" w:hanging="694"/>
      </w:pPr>
      <w:r>
        <w:t>Süreç</w:t>
      </w:r>
      <w:r>
        <w:rPr>
          <w:spacing w:val="-10"/>
        </w:rPr>
        <w:t xml:space="preserve"> </w:t>
      </w:r>
      <w:r>
        <w:rPr>
          <w:spacing w:val="-2"/>
        </w:rPr>
        <w:t>yönetimi</w:t>
      </w:r>
    </w:p>
    <w:p w14:paraId="5C7C3A48" w14:textId="77777777" w:rsidR="00BA720C" w:rsidRDefault="00D367F7">
      <w:pPr>
        <w:pStyle w:val="GvdeMetni"/>
        <w:spacing w:before="200" w:line="276" w:lineRule="auto"/>
        <w:ind w:left="372" w:right="622"/>
        <w:jc w:val="both"/>
      </w:pPr>
      <w:r>
        <w:t xml:space="preserve">Birim yönetim sistematiği 2547 sayılı “Yükseköğretim Kanunu” ve “Üniversitelerde Akademik Teşkilat Yönetmeliği” hükümleri gereğince tanımlanmıştır. Kurum organları; Müdür, Yüksekokul </w:t>
      </w:r>
      <w:r>
        <w:rPr>
          <w:spacing w:val="-2"/>
        </w:rPr>
        <w:t>Kurulu ve</w:t>
      </w:r>
      <w:r>
        <w:rPr>
          <w:spacing w:val="-5"/>
        </w:rPr>
        <w:t xml:space="preserve"> </w:t>
      </w:r>
      <w:r>
        <w:rPr>
          <w:spacing w:val="-2"/>
        </w:rPr>
        <w:t>Yüksekokul Yönetim Kurulundan</w:t>
      </w:r>
      <w:r>
        <w:rPr>
          <w:spacing w:val="-4"/>
        </w:rPr>
        <w:t xml:space="preserve"> </w:t>
      </w:r>
      <w:r>
        <w:rPr>
          <w:spacing w:val="-2"/>
        </w:rPr>
        <w:t>oluşmaktadır.</w:t>
      </w:r>
      <w:r>
        <w:rPr>
          <w:spacing w:val="-4"/>
        </w:rPr>
        <w:t xml:space="preserve"> </w:t>
      </w:r>
      <w:r>
        <w:rPr>
          <w:spacing w:val="-2"/>
        </w:rPr>
        <w:t>Yüksekokul yöneticileri</w:t>
      </w:r>
      <w:r>
        <w:rPr>
          <w:spacing w:val="-3"/>
        </w:rPr>
        <w:t xml:space="preserve"> </w:t>
      </w:r>
      <w:r>
        <w:rPr>
          <w:spacing w:val="-2"/>
        </w:rPr>
        <w:t>ise</w:t>
      </w:r>
      <w:r>
        <w:rPr>
          <w:spacing w:val="-5"/>
        </w:rPr>
        <w:t xml:space="preserve"> </w:t>
      </w:r>
      <w:r>
        <w:rPr>
          <w:spacing w:val="-2"/>
        </w:rPr>
        <w:t>müdür,</w:t>
      </w:r>
      <w:r>
        <w:rPr>
          <w:spacing w:val="-4"/>
        </w:rPr>
        <w:t xml:space="preserve"> </w:t>
      </w:r>
      <w:r>
        <w:rPr>
          <w:spacing w:val="-2"/>
        </w:rPr>
        <w:t xml:space="preserve">müdür </w:t>
      </w:r>
      <w:r>
        <w:t>yardımcıları, bölüm başkanları ve yüksekokul sekreteridir. Yüksekokulumuzun yönetim ve idari yapılanmasını</w:t>
      </w:r>
      <w:r>
        <w:rPr>
          <w:spacing w:val="-7"/>
        </w:rPr>
        <w:t xml:space="preserve"> </w:t>
      </w:r>
      <w:r>
        <w:t>gösteren</w:t>
      </w:r>
      <w:r>
        <w:rPr>
          <w:spacing w:val="-8"/>
        </w:rPr>
        <w:t xml:space="preserve"> </w:t>
      </w:r>
      <w:r>
        <w:t>ilgili</w:t>
      </w:r>
      <w:r>
        <w:rPr>
          <w:spacing w:val="-7"/>
        </w:rPr>
        <w:t xml:space="preserve"> </w:t>
      </w:r>
      <w:r>
        <w:t>“organizasyon</w:t>
      </w:r>
      <w:r>
        <w:rPr>
          <w:spacing w:val="-9"/>
        </w:rPr>
        <w:t xml:space="preserve"> </w:t>
      </w:r>
      <w:r>
        <w:t>şeması“</w:t>
      </w:r>
      <w:r>
        <w:rPr>
          <w:spacing w:val="-11"/>
        </w:rPr>
        <w:t xml:space="preserve"> </w:t>
      </w:r>
      <w:r>
        <w:t>internet</w:t>
      </w:r>
      <w:r>
        <w:rPr>
          <w:spacing w:val="-10"/>
        </w:rPr>
        <w:t xml:space="preserve"> </w:t>
      </w:r>
      <w:r>
        <w:t>sayfasında</w:t>
      </w:r>
      <w:r>
        <w:rPr>
          <w:spacing w:val="-9"/>
        </w:rPr>
        <w:t xml:space="preserve"> </w:t>
      </w:r>
      <w:r>
        <w:t>kamuoyu</w:t>
      </w:r>
      <w:r>
        <w:rPr>
          <w:spacing w:val="-10"/>
        </w:rPr>
        <w:t xml:space="preserve"> </w:t>
      </w:r>
      <w:r>
        <w:t>ile</w:t>
      </w:r>
      <w:r>
        <w:rPr>
          <w:spacing w:val="-9"/>
        </w:rPr>
        <w:t xml:space="preserve"> </w:t>
      </w:r>
      <w:r>
        <w:t>paylaşılmıştır.</w:t>
      </w:r>
    </w:p>
    <w:p w14:paraId="24D4D252" w14:textId="77777777" w:rsidR="00C82777" w:rsidRPr="00C82777" w:rsidRDefault="00D367F7" w:rsidP="00C82777">
      <w:pPr>
        <w:pStyle w:val="Balk2"/>
        <w:spacing w:before="162"/>
        <w:rPr>
          <w:spacing w:val="-2"/>
        </w:rPr>
      </w:pPr>
      <w:r>
        <w:rPr>
          <w:spacing w:val="-2"/>
        </w:rPr>
        <w:t>Kanıtlar</w:t>
      </w:r>
    </w:p>
    <w:p w14:paraId="1395586D" w14:textId="77777777" w:rsidR="00BA720C" w:rsidRPr="00C82777" w:rsidRDefault="00C82777" w:rsidP="00C82777">
      <w:pPr>
        <w:tabs>
          <w:tab w:val="left" w:pos="1622"/>
          <w:tab w:val="left" w:pos="3426"/>
          <w:tab w:val="left" w:pos="4601"/>
        </w:tabs>
        <w:spacing w:before="200" w:line="273" w:lineRule="auto"/>
        <w:ind w:left="-879" w:right="622"/>
        <w:rPr>
          <w:sz w:val="24"/>
        </w:rPr>
      </w:pPr>
      <w:r>
        <w:rPr>
          <w:spacing w:val="-2"/>
          <w:sz w:val="24"/>
        </w:rPr>
        <w:t xml:space="preserve">                     </w:t>
      </w:r>
      <w:r>
        <w:t xml:space="preserve">A.3.4.1.  </w:t>
      </w:r>
      <w:r w:rsidR="00D367F7" w:rsidRPr="00C82777">
        <w:rPr>
          <w:spacing w:val="-2"/>
          <w:sz w:val="24"/>
        </w:rPr>
        <w:t>Organizasyon</w:t>
      </w:r>
      <w:r w:rsidRPr="00C82777">
        <w:rPr>
          <w:spacing w:val="-2"/>
          <w:sz w:val="24"/>
        </w:rPr>
        <w:t xml:space="preserve"> </w:t>
      </w:r>
      <w:r>
        <w:t xml:space="preserve">Şeması </w:t>
      </w:r>
      <w:r w:rsidRPr="00C82777">
        <w:rPr>
          <w:spacing w:val="-2"/>
          <w:sz w:val="24"/>
        </w:rPr>
        <w:t xml:space="preserve">   </w:t>
      </w:r>
      <w:hyperlink r:id="rId33" w:history="1">
        <w:r w:rsidR="000F39E2" w:rsidRPr="004C18DA">
          <w:rPr>
            <w:rStyle w:val="Kpr"/>
            <w:sz w:val="24"/>
          </w:rPr>
          <w:t>https://ortakoy.aksaray.edu.tr/organizasyon-semasi</w:t>
        </w:r>
      </w:hyperlink>
      <w:r w:rsidR="000F39E2">
        <w:rPr>
          <w:sz w:val="24"/>
        </w:rPr>
        <w:t xml:space="preserve"> </w:t>
      </w:r>
      <w:r w:rsidRPr="00C82777">
        <w:rPr>
          <w:sz w:val="24"/>
        </w:rPr>
        <w:t xml:space="preserve"> </w:t>
      </w:r>
      <w:r w:rsidR="000F39E2">
        <w:rPr>
          <w:sz w:val="24"/>
        </w:rPr>
        <w:t xml:space="preserve"> </w:t>
      </w:r>
    </w:p>
    <w:p w14:paraId="636E0FC2" w14:textId="77777777" w:rsidR="00BA720C" w:rsidRDefault="00BA720C">
      <w:pPr>
        <w:pStyle w:val="GvdeMetni"/>
      </w:pPr>
    </w:p>
    <w:p w14:paraId="105F6E3B" w14:textId="77777777" w:rsidR="00BA720C" w:rsidRDefault="00BA720C">
      <w:pPr>
        <w:pStyle w:val="GvdeMetni"/>
        <w:spacing w:before="67"/>
      </w:pPr>
    </w:p>
    <w:p w14:paraId="38147E5D" w14:textId="77777777" w:rsidR="00BA720C" w:rsidRDefault="00D367F7">
      <w:pPr>
        <w:pStyle w:val="Balk2"/>
        <w:numPr>
          <w:ilvl w:val="1"/>
          <w:numId w:val="7"/>
        </w:numPr>
        <w:tabs>
          <w:tab w:val="left" w:pos="903"/>
        </w:tabs>
        <w:ind w:left="903" w:hanging="531"/>
      </w:pPr>
      <w:r>
        <w:t>PAYDAŞ</w:t>
      </w:r>
      <w:r>
        <w:rPr>
          <w:spacing w:val="-14"/>
        </w:rPr>
        <w:t xml:space="preserve"> </w:t>
      </w:r>
      <w:r>
        <w:rPr>
          <w:spacing w:val="-2"/>
        </w:rPr>
        <w:t>KATILIMI</w:t>
      </w:r>
    </w:p>
    <w:p w14:paraId="054080B8" w14:textId="77777777" w:rsidR="00BA720C" w:rsidRDefault="00D367F7">
      <w:pPr>
        <w:pStyle w:val="ListeParagraf"/>
        <w:numPr>
          <w:ilvl w:val="2"/>
          <w:numId w:val="7"/>
        </w:numPr>
        <w:tabs>
          <w:tab w:val="left" w:pos="1071"/>
        </w:tabs>
        <w:spacing w:before="202"/>
        <w:ind w:left="1071" w:hanging="699"/>
        <w:rPr>
          <w:b/>
          <w:sz w:val="24"/>
        </w:rPr>
      </w:pPr>
      <w:r>
        <w:rPr>
          <w:b/>
          <w:sz w:val="24"/>
        </w:rPr>
        <w:t>İç</w:t>
      </w:r>
      <w:r>
        <w:rPr>
          <w:b/>
          <w:spacing w:val="-12"/>
          <w:sz w:val="24"/>
        </w:rPr>
        <w:t xml:space="preserve"> </w:t>
      </w:r>
      <w:r>
        <w:rPr>
          <w:b/>
          <w:sz w:val="24"/>
        </w:rPr>
        <w:t>ve</w:t>
      </w:r>
      <w:r>
        <w:rPr>
          <w:b/>
          <w:spacing w:val="-7"/>
          <w:sz w:val="24"/>
        </w:rPr>
        <w:t xml:space="preserve"> </w:t>
      </w:r>
      <w:r>
        <w:rPr>
          <w:b/>
          <w:sz w:val="24"/>
        </w:rPr>
        <w:t>dış</w:t>
      </w:r>
      <w:r>
        <w:rPr>
          <w:b/>
          <w:spacing w:val="-3"/>
          <w:sz w:val="24"/>
        </w:rPr>
        <w:t xml:space="preserve"> </w:t>
      </w:r>
      <w:r>
        <w:rPr>
          <w:b/>
          <w:sz w:val="24"/>
        </w:rPr>
        <w:t>paydaş</w:t>
      </w:r>
      <w:r>
        <w:rPr>
          <w:b/>
          <w:spacing w:val="2"/>
          <w:sz w:val="24"/>
        </w:rPr>
        <w:t xml:space="preserve"> </w:t>
      </w:r>
      <w:r>
        <w:rPr>
          <w:b/>
          <w:spacing w:val="-2"/>
          <w:sz w:val="24"/>
        </w:rPr>
        <w:t>katılımı</w:t>
      </w:r>
    </w:p>
    <w:p w14:paraId="1696B889" w14:textId="77777777" w:rsidR="00BA720C" w:rsidRDefault="00D367F7">
      <w:pPr>
        <w:pStyle w:val="GvdeMetni"/>
        <w:spacing w:before="199" w:line="276" w:lineRule="auto"/>
        <w:ind w:left="372" w:right="626"/>
        <w:jc w:val="both"/>
      </w:pPr>
      <w:r>
        <w:t>Aksaray Üniversitesi’nin belirlemiş olduğu iç ve dış paydaşlar ile stratejik paydaşlar yüksekokulumuz tarafından da benimsenmektedir. İç paydaşları ile yıllık değerlendirme toplantıları yapılarak</w:t>
      </w:r>
      <w:r>
        <w:rPr>
          <w:spacing w:val="-15"/>
        </w:rPr>
        <w:t xml:space="preserve"> </w:t>
      </w:r>
      <w:r>
        <w:t>yapılandırılmış</w:t>
      </w:r>
      <w:r>
        <w:rPr>
          <w:spacing w:val="-15"/>
        </w:rPr>
        <w:t xml:space="preserve"> </w:t>
      </w:r>
      <w:r>
        <w:t>bir</w:t>
      </w:r>
      <w:r>
        <w:rPr>
          <w:spacing w:val="-15"/>
        </w:rPr>
        <w:t xml:space="preserve"> </w:t>
      </w:r>
      <w:r>
        <w:t>etkileşim</w:t>
      </w:r>
      <w:r>
        <w:rPr>
          <w:spacing w:val="-15"/>
        </w:rPr>
        <w:t xml:space="preserve"> </w:t>
      </w:r>
      <w:r>
        <w:t>sağlanmaktadır.</w:t>
      </w:r>
      <w:r>
        <w:rPr>
          <w:spacing w:val="-15"/>
        </w:rPr>
        <w:t xml:space="preserve"> </w:t>
      </w:r>
      <w:r>
        <w:t>Dış</w:t>
      </w:r>
      <w:r>
        <w:rPr>
          <w:spacing w:val="-15"/>
        </w:rPr>
        <w:t xml:space="preserve"> </w:t>
      </w:r>
      <w:r>
        <w:t>paydaşlar</w:t>
      </w:r>
      <w:r>
        <w:rPr>
          <w:spacing w:val="-15"/>
        </w:rPr>
        <w:t xml:space="preserve"> </w:t>
      </w:r>
      <w:r>
        <w:t>(sektör</w:t>
      </w:r>
      <w:r>
        <w:rPr>
          <w:spacing w:val="-15"/>
        </w:rPr>
        <w:t xml:space="preserve"> </w:t>
      </w:r>
      <w:r>
        <w:t>temsilcileri,</w:t>
      </w:r>
      <w:r>
        <w:rPr>
          <w:spacing w:val="-15"/>
        </w:rPr>
        <w:t xml:space="preserve"> </w:t>
      </w:r>
      <w:r>
        <w:t>bakanlıklar, sendikalar, mezun öğrenciler, STK’lar vb.) ile yapılandırılmış etkileşimi yazışmalar, KEP, protokol ve iş birlikleri ile öğrencilere ve personellere yönelik verilen konferanslar ile sağlamaktadır.</w:t>
      </w:r>
    </w:p>
    <w:p w14:paraId="2F322142" w14:textId="77777777" w:rsidR="00BA720C" w:rsidRDefault="00BA720C">
      <w:pPr>
        <w:pStyle w:val="GvdeMetni"/>
      </w:pPr>
    </w:p>
    <w:p w14:paraId="3132B160" w14:textId="77777777" w:rsidR="006A7D48" w:rsidRDefault="006A7D48">
      <w:pPr>
        <w:pStyle w:val="GvdeMetni"/>
      </w:pPr>
    </w:p>
    <w:p w14:paraId="00CB85E6" w14:textId="77777777" w:rsidR="006A7D48" w:rsidRDefault="006A7D48">
      <w:pPr>
        <w:pStyle w:val="GvdeMetni"/>
      </w:pPr>
    </w:p>
    <w:p w14:paraId="1ADC69C0" w14:textId="77777777" w:rsidR="006A7D48" w:rsidRDefault="006A7D48">
      <w:pPr>
        <w:pStyle w:val="GvdeMetni"/>
      </w:pPr>
    </w:p>
    <w:p w14:paraId="14D1B023" w14:textId="77777777" w:rsidR="00BA720C" w:rsidRDefault="00BA720C">
      <w:pPr>
        <w:pStyle w:val="GvdeMetni"/>
        <w:spacing w:before="59"/>
      </w:pPr>
    </w:p>
    <w:p w14:paraId="4B5EF556" w14:textId="77777777" w:rsidR="00BA720C" w:rsidRDefault="00D367F7">
      <w:pPr>
        <w:pStyle w:val="Balk2"/>
        <w:numPr>
          <w:ilvl w:val="2"/>
          <w:numId w:val="7"/>
        </w:numPr>
        <w:tabs>
          <w:tab w:val="left" w:pos="1066"/>
        </w:tabs>
        <w:ind w:left="1066" w:hanging="694"/>
      </w:pPr>
      <w:r>
        <w:t>Öğrenci</w:t>
      </w:r>
      <w:r>
        <w:rPr>
          <w:spacing w:val="-10"/>
        </w:rPr>
        <w:t xml:space="preserve"> </w:t>
      </w:r>
      <w:r>
        <w:t>geri</w:t>
      </w:r>
      <w:r>
        <w:rPr>
          <w:spacing w:val="-7"/>
        </w:rPr>
        <w:t xml:space="preserve"> </w:t>
      </w:r>
      <w:r>
        <w:rPr>
          <w:spacing w:val="-2"/>
        </w:rPr>
        <w:t>bildirimleri</w:t>
      </w:r>
    </w:p>
    <w:p w14:paraId="14F6B26F" w14:textId="77777777" w:rsidR="00BA720C" w:rsidRDefault="00D367F7">
      <w:pPr>
        <w:pStyle w:val="GvdeMetni"/>
        <w:spacing w:before="197" w:line="276" w:lineRule="auto"/>
        <w:ind w:left="372" w:right="630"/>
        <w:jc w:val="both"/>
      </w:pPr>
      <w:r>
        <w:t>Öğrenci memnuniyet anketleri yapılmakta ve sonuçlar değerlendirilmektedir. Müdür öğrenci buluşmaları düzenlenmekte dilek, istek ve şikâyetlerini iletebilmektedirler. Anketler sonucu öğrencilerin eski metal tabldotların polikarbon tabldota değişimi talebi ve kantinde bir televizyon talepleri yerine getirilmiştir. Üniversitemiz Rektörlük İletişim Merkezi (RİMER) ne personel ve öğrenciler her türlü soru, sorun ve görüşlerini iletebilmektedirler.</w:t>
      </w:r>
    </w:p>
    <w:p w14:paraId="5728015F" w14:textId="77777777" w:rsidR="00BA720C" w:rsidRDefault="00BA720C">
      <w:pPr>
        <w:pStyle w:val="GvdeMetni"/>
        <w:spacing w:line="276" w:lineRule="auto"/>
        <w:jc w:val="both"/>
        <w:sectPr w:rsidR="00BA720C">
          <w:pgSz w:w="11910" w:h="16840"/>
          <w:pgMar w:top="1920" w:right="566" w:bottom="280" w:left="708" w:header="708" w:footer="708" w:gutter="0"/>
          <w:cols w:space="708"/>
        </w:sectPr>
      </w:pPr>
    </w:p>
    <w:p w14:paraId="34C98A6E" w14:textId="77777777" w:rsidR="00BA720C" w:rsidRDefault="00D367F7">
      <w:pPr>
        <w:pStyle w:val="Balk2"/>
        <w:spacing w:before="71"/>
      </w:pPr>
      <w:r>
        <w:rPr>
          <w:noProof/>
          <w:lang w:eastAsia="tr-TR"/>
        </w:rPr>
        <w:lastRenderedPageBreak/>
        <mc:AlternateContent>
          <mc:Choice Requires="wps">
            <w:drawing>
              <wp:anchor distT="0" distB="0" distL="0" distR="0" simplePos="0" relativeHeight="487241216" behindDoc="1" locked="0" layoutInCell="1" allowOverlap="1" wp14:anchorId="770F6406" wp14:editId="247D37E9">
                <wp:simplePos x="0" y="0"/>
                <wp:positionH relativeFrom="page">
                  <wp:posOffset>7179309</wp:posOffset>
                </wp:positionH>
                <wp:positionV relativeFrom="page">
                  <wp:posOffset>824483</wp:posOffset>
                </wp:positionV>
                <wp:extent cx="71120" cy="14033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120" cy="140335"/>
                        </a:xfrm>
                        <a:prstGeom prst="rect">
                          <a:avLst/>
                        </a:prstGeom>
                      </wps:spPr>
                      <wps:txbx>
                        <w:txbxContent>
                          <w:p w14:paraId="03394AD0" w14:textId="77777777" w:rsidR="00BA720C" w:rsidRDefault="00D367F7">
                            <w:pPr>
                              <w:spacing w:line="221" w:lineRule="exact"/>
                              <w:rPr>
                                <w:rFonts w:ascii="Calibri"/>
                              </w:rPr>
                            </w:pPr>
                            <w:r>
                              <w:rPr>
                                <w:rFonts w:ascii="Calibri"/>
                                <w:spacing w:val="-10"/>
                              </w:rPr>
                              <w:t>9</w:t>
                            </w:r>
                          </w:p>
                        </w:txbxContent>
                      </wps:txbx>
                      <wps:bodyPr wrap="square" lIns="0" tIns="0" rIns="0" bIns="0" rtlCol="0">
                        <a:noAutofit/>
                      </wps:bodyPr>
                    </wps:wsp>
                  </a:graphicData>
                </a:graphic>
              </wp:anchor>
            </w:drawing>
          </mc:Choice>
          <mc:Fallback>
            <w:pict>
              <v:shape w14:anchorId="770F6406" id="Textbox 17" o:spid="_x0000_s1034" type="#_x0000_t202" style="position:absolute;left:0;text-align:left;margin-left:565.3pt;margin-top:64.9pt;width:5.6pt;height:11.05pt;z-index:-16075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" filled="f" stroked="f">
                <v:textbox inset="0,0,0,0">
                  <w:txbxContent>
                    <w:p w14:paraId="03394AD0" w14:textId="77777777" w:rsidR="00BA720C" w:rsidRDefault="00D367F7">
                      <w:pPr>
                        <w:spacing w:line="221" w:lineRule="exact"/>
                        <w:rPr>
                          <w:rFonts w:ascii="Calibri"/>
                        </w:rPr>
                      </w:pPr>
                      <w:r>
                        <w:rPr>
                          <w:rFonts w:ascii="Calibri"/>
                          <w:spacing w:val="-10"/>
                        </w:rPr>
                        <w:t>9</w:t>
                      </w:r>
                    </w:p>
                  </w:txbxContent>
                </v:textbox>
                <w10:wrap anchorx="page" anchory="page"/>
              </v:shape>
            </w:pict>
          </mc:Fallback>
        </mc:AlternateContent>
      </w:r>
      <w:r w:rsidR="00573923">
        <w:rPr>
          <w:noProof/>
          <w:lang w:eastAsia="tr-TR"/>
        </w:rPr>
        <w:drawing>
          <wp:anchor distT="0" distB="0" distL="0" distR="0" simplePos="0" relativeHeight="487241728" behindDoc="1" locked="0" layoutInCell="1" allowOverlap="1" wp14:anchorId="4166DC57" wp14:editId="221FBCF0">
            <wp:simplePos x="0" y="0"/>
            <wp:positionH relativeFrom="page">
              <wp:posOffset>0</wp:posOffset>
            </wp:positionH>
            <wp:positionV relativeFrom="page">
              <wp:posOffset>45082</wp:posOffset>
            </wp:positionV>
            <wp:extent cx="7560564" cy="10591800"/>
            <wp:effectExtent l="0" t="0" r="0" b="0"/>
            <wp:wrapNone/>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5" cstate="print"/>
                    <a:stretch>
                      <a:fillRect/>
                    </a:stretch>
                  </pic:blipFill>
                  <pic:spPr>
                    <a:xfrm>
                      <a:off x="0" y="0"/>
                      <a:ext cx="7560564" cy="10591800"/>
                    </a:xfrm>
                    <a:prstGeom prst="rect">
                      <a:avLst/>
                    </a:prstGeom>
                  </pic:spPr>
                </pic:pic>
              </a:graphicData>
            </a:graphic>
          </wp:anchor>
        </w:drawing>
      </w:r>
      <w:r>
        <w:rPr>
          <w:spacing w:val="-2"/>
        </w:rPr>
        <w:t>Kanıtlar</w:t>
      </w:r>
    </w:p>
    <w:p w14:paraId="47F7CED3" w14:textId="77777777" w:rsidR="00BA720C" w:rsidRDefault="00D367F7">
      <w:pPr>
        <w:pStyle w:val="ListeParagraf"/>
        <w:numPr>
          <w:ilvl w:val="3"/>
          <w:numId w:val="7"/>
        </w:numPr>
        <w:tabs>
          <w:tab w:val="left" w:pos="1205"/>
        </w:tabs>
        <w:spacing w:before="197"/>
        <w:ind w:hanging="833"/>
        <w:rPr>
          <w:sz w:val="24"/>
        </w:rPr>
      </w:pPr>
      <w:r>
        <w:rPr>
          <w:sz w:val="24"/>
        </w:rPr>
        <w:t>RİMER</w:t>
      </w:r>
      <w:r>
        <w:rPr>
          <w:spacing w:val="-9"/>
          <w:sz w:val="24"/>
        </w:rPr>
        <w:t xml:space="preserve"> </w:t>
      </w:r>
      <w:hyperlink r:id="rId34">
        <w:r>
          <w:rPr>
            <w:color w:val="0462C1"/>
            <w:sz w:val="24"/>
            <w:u w:val="single" w:color="0462C1"/>
          </w:rPr>
          <w:t>https://www.aksaray.edu.tr/gorus-oneri-</w:t>
        </w:r>
        <w:r>
          <w:rPr>
            <w:color w:val="0462C1"/>
            <w:spacing w:val="-2"/>
            <w:sz w:val="24"/>
            <w:u w:val="single" w:color="0462C1"/>
          </w:rPr>
          <w:t>formu</w:t>
        </w:r>
      </w:hyperlink>
    </w:p>
    <w:p w14:paraId="08C66203" w14:textId="77777777" w:rsidR="00BA720C" w:rsidRDefault="00BA720C">
      <w:pPr>
        <w:pStyle w:val="GvdeMetni"/>
      </w:pPr>
    </w:p>
    <w:p w14:paraId="3DAAC0CA" w14:textId="77777777" w:rsidR="00BA720C" w:rsidRDefault="00BA720C">
      <w:pPr>
        <w:pStyle w:val="GvdeMetni"/>
        <w:spacing w:before="132"/>
      </w:pPr>
    </w:p>
    <w:p w14:paraId="5AB2EBF5" w14:textId="77777777" w:rsidR="00BA720C" w:rsidRDefault="00D367F7">
      <w:pPr>
        <w:pStyle w:val="Balk2"/>
        <w:numPr>
          <w:ilvl w:val="2"/>
          <w:numId w:val="7"/>
        </w:numPr>
        <w:tabs>
          <w:tab w:val="left" w:pos="1071"/>
        </w:tabs>
        <w:ind w:left="1071" w:hanging="699"/>
      </w:pPr>
      <w:r>
        <w:t>Mezun</w:t>
      </w:r>
      <w:r>
        <w:rPr>
          <w:spacing w:val="-14"/>
        </w:rPr>
        <w:t xml:space="preserve"> </w:t>
      </w:r>
      <w:r>
        <w:t>ilişkileri</w:t>
      </w:r>
      <w:r>
        <w:rPr>
          <w:spacing w:val="-14"/>
        </w:rPr>
        <w:t xml:space="preserve"> </w:t>
      </w:r>
      <w:r>
        <w:rPr>
          <w:spacing w:val="-2"/>
        </w:rPr>
        <w:t>yönetimi</w:t>
      </w:r>
    </w:p>
    <w:p w14:paraId="1D130965" w14:textId="77777777" w:rsidR="00BA720C" w:rsidRDefault="00D367F7">
      <w:pPr>
        <w:pStyle w:val="Balk2"/>
        <w:spacing w:before="164"/>
      </w:pPr>
      <w:r>
        <w:rPr>
          <w:spacing w:val="-2"/>
        </w:rPr>
        <w:t>Kanıtlar</w:t>
      </w:r>
    </w:p>
    <w:p w14:paraId="7E5C3709" w14:textId="77777777" w:rsidR="00BA720C" w:rsidRDefault="00D367F7">
      <w:pPr>
        <w:pStyle w:val="ListeParagraf"/>
        <w:numPr>
          <w:ilvl w:val="3"/>
          <w:numId w:val="7"/>
        </w:numPr>
        <w:tabs>
          <w:tab w:val="left" w:pos="1183"/>
        </w:tabs>
        <w:spacing w:before="197"/>
        <w:ind w:left="1183" w:hanging="811"/>
        <w:rPr>
          <w:sz w:val="24"/>
        </w:rPr>
      </w:pPr>
      <w:r>
        <w:rPr>
          <w:spacing w:val="-2"/>
          <w:sz w:val="24"/>
        </w:rPr>
        <w:t>Mezun</w:t>
      </w:r>
      <w:r>
        <w:rPr>
          <w:spacing w:val="-12"/>
          <w:sz w:val="24"/>
        </w:rPr>
        <w:t xml:space="preserve"> </w:t>
      </w:r>
      <w:r>
        <w:rPr>
          <w:spacing w:val="-2"/>
          <w:sz w:val="24"/>
        </w:rPr>
        <w:t>Bilgi</w:t>
      </w:r>
      <w:r>
        <w:rPr>
          <w:spacing w:val="-8"/>
          <w:sz w:val="24"/>
        </w:rPr>
        <w:t xml:space="preserve"> </w:t>
      </w:r>
      <w:r>
        <w:rPr>
          <w:spacing w:val="-2"/>
          <w:sz w:val="24"/>
        </w:rPr>
        <w:t>Sistemi</w:t>
      </w:r>
      <w:r>
        <w:rPr>
          <w:spacing w:val="-10"/>
          <w:sz w:val="24"/>
        </w:rPr>
        <w:t xml:space="preserve"> </w:t>
      </w:r>
      <w:r w:rsidR="000539EF">
        <w:rPr>
          <w:spacing w:val="-10"/>
          <w:sz w:val="24"/>
        </w:rPr>
        <w:t xml:space="preserve">          </w:t>
      </w:r>
      <w:r>
        <w:rPr>
          <w:spacing w:val="-2"/>
          <w:sz w:val="24"/>
        </w:rPr>
        <w:t>https://</w:t>
      </w:r>
      <w:hyperlink r:id="rId35">
        <w:r>
          <w:rPr>
            <w:spacing w:val="-2"/>
            <w:sz w:val="24"/>
          </w:rPr>
          <w:t>www.aksaray.edu.tr/mezun-bilgi-sistemi</w:t>
        </w:r>
      </w:hyperlink>
      <w:r w:rsidR="000539EF">
        <w:rPr>
          <w:spacing w:val="-2"/>
          <w:sz w:val="24"/>
        </w:rPr>
        <w:t xml:space="preserve"> </w:t>
      </w:r>
    </w:p>
    <w:p w14:paraId="32B8622F" w14:textId="77777777" w:rsidR="00BA720C" w:rsidRDefault="00BA720C">
      <w:pPr>
        <w:pStyle w:val="GvdeMetni"/>
      </w:pPr>
    </w:p>
    <w:p w14:paraId="669B801C" w14:textId="77777777" w:rsidR="00BA720C" w:rsidRDefault="00BA720C">
      <w:pPr>
        <w:pStyle w:val="GvdeMetni"/>
        <w:spacing w:before="129"/>
      </w:pPr>
    </w:p>
    <w:p w14:paraId="768EA69C" w14:textId="77777777" w:rsidR="00BA720C" w:rsidRDefault="00D367F7">
      <w:pPr>
        <w:pStyle w:val="Balk2"/>
        <w:numPr>
          <w:ilvl w:val="1"/>
          <w:numId w:val="7"/>
        </w:numPr>
        <w:tabs>
          <w:tab w:val="left" w:pos="903"/>
        </w:tabs>
        <w:ind w:left="903" w:hanging="531"/>
      </w:pPr>
      <w:r>
        <w:rPr>
          <w:spacing w:val="-2"/>
        </w:rPr>
        <w:t>ULUSLARARASILAŞMA</w:t>
      </w:r>
    </w:p>
    <w:p w14:paraId="599A92DA" w14:textId="77777777" w:rsidR="00BA720C" w:rsidRDefault="00D367F7">
      <w:pPr>
        <w:pStyle w:val="ListeParagraf"/>
        <w:numPr>
          <w:ilvl w:val="2"/>
          <w:numId w:val="7"/>
        </w:numPr>
        <w:tabs>
          <w:tab w:val="left" w:pos="1071"/>
        </w:tabs>
        <w:spacing w:before="202"/>
        <w:ind w:left="1071" w:hanging="699"/>
        <w:rPr>
          <w:b/>
          <w:sz w:val="24"/>
        </w:rPr>
      </w:pPr>
      <w:r>
        <w:rPr>
          <w:b/>
          <w:spacing w:val="-2"/>
          <w:sz w:val="24"/>
        </w:rPr>
        <w:t>Uluslararasılaşma</w:t>
      </w:r>
      <w:r>
        <w:rPr>
          <w:b/>
          <w:spacing w:val="6"/>
          <w:sz w:val="24"/>
        </w:rPr>
        <w:t xml:space="preserve"> </w:t>
      </w:r>
      <w:r>
        <w:rPr>
          <w:b/>
          <w:spacing w:val="-2"/>
          <w:sz w:val="24"/>
        </w:rPr>
        <w:t>süreçlerinin</w:t>
      </w:r>
      <w:r>
        <w:rPr>
          <w:b/>
          <w:spacing w:val="3"/>
          <w:sz w:val="24"/>
        </w:rPr>
        <w:t xml:space="preserve"> </w:t>
      </w:r>
      <w:r>
        <w:rPr>
          <w:b/>
          <w:spacing w:val="-2"/>
          <w:sz w:val="24"/>
        </w:rPr>
        <w:t>yönetimi</w:t>
      </w:r>
    </w:p>
    <w:p w14:paraId="1A00897E" w14:textId="77777777" w:rsidR="00BA720C" w:rsidRDefault="00D367F7">
      <w:pPr>
        <w:pStyle w:val="GvdeMetni"/>
        <w:spacing w:before="199" w:line="276" w:lineRule="auto"/>
        <w:ind w:left="372" w:right="622"/>
        <w:jc w:val="both"/>
      </w:pPr>
      <w:r>
        <w:rPr>
          <w:spacing w:val="-4"/>
        </w:rPr>
        <w:t xml:space="preserve">Üniversitemizde uluslararası protokoller ve işbirliklerinin izlenmesi için Dış İlişkiler Ofisi kurulmuştur. </w:t>
      </w:r>
      <w:r>
        <w:t>Bu ofis altında Erasmus, Farabi ve Mevlana programları ile Uluslararası Öğrenci Ofisinin iş ve işlemlerini gerçekleştirmek</w:t>
      </w:r>
      <w:r>
        <w:rPr>
          <w:spacing w:val="-3"/>
        </w:rPr>
        <w:t xml:space="preserve"> </w:t>
      </w:r>
      <w:r>
        <w:t>için</w:t>
      </w:r>
      <w:r>
        <w:rPr>
          <w:spacing w:val="-2"/>
        </w:rPr>
        <w:t xml:space="preserve"> </w:t>
      </w:r>
      <w:r>
        <w:t>birer</w:t>
      </w:r>
      <w:r>
        <w:rPr>
          <w:spacing w:val="-3"/>
        </w:rPr>
        <w:t xml:space="preserve"> </w:t>
      </w:r>
      <w:r>
        <w:t>koordinatör</w:t>
      </w:r>
      <w:r>
        <w:rPr>
          <w:spacing w:val="-1"/>
        </w:rPr>
        <w:t xml:space="preserve"> </w:t>
      </w:r>
      <w:r>
        <w:t>görevlendirilmiştir.</w:t>
      </w:r>
    </w:p>
    <w:p w14:paraId="21A76783" w14:textId="77777777" w:rsidR="00BA720C" w:rsidRDefault="00D367F7">
      <w:pPr>
        <w:pStyle w:val="Balk2"/>
        <w:spacing w:before="164"/>
      </w:pPr>
      <w:r>
        <w:rPr>
          <w:spacing w:val="-2"/>
        </w:rPr>
        <w:t>Kanıtlar</w:t>
      </w:r>
    </w:p>
    <w:p w14:paraId="2E3AE408" w14:textId="77777777" w:rsidR="00BA720C" w:rsidRDefault="00D367F7">
      <w:pPr>
        <w:pStyle w:val="ListeParagraf"/>
        <w:numPr>
          <w:ilvl w:val="3"/>
          <w:numId w:val="7"/>
        </w:numPr>
        <w:tabs>
          <w:tab w:val="left" w:pos="1183"/>
        </w:tabs>
        <w:spacing w:before="197"/>
        <w:ind w:left="1183" w:hanging="811"/>
        <w:rPr>
          <w:sz w:val="24"/>
        </w:rPr>
      </w:pPr>
      <w:r>
        <w:rPr>
          <w:spacing w:val="-2"/>
          <w:sz w:val="24"/>
        </w:rPr>
        <w:t>Dış</w:t>
      </w:r>
      <w:r>
        <w:rPr>
          <w:spacing w:val="-5"/>
          <w:sz w:val="24"/>
        </w:rPr>
        <w:t xml:space="preserve"> </w:t>
      </w:r>
      <w:r>
        <w:rPr>
          <w:spacing w:val="-2"/>
          <w:sz w:val="24"/>
        </w:rPr>
        <w:t>İlişkiler</w:t>
      </w:r>
      <w:r>
        <w:rPr>
          <w:spacing w:val="-6"/>
          <w:sz w:val="24"/>
        </w:rPr>
        <w:t xml:space="preserve"> </w:t>
      </w:r>
      <w:r>
        <w:rPr>
          <w:spacing w:val="-2"/>
          <w:sz w:val="24"/>
        </w:rPr>
        <w:t>Koordinatörlüğü</w:t>
      </w:r>
      <w:r>
        <w:rPr>
          <w:spacing w:val="-4"/>
          <w:sz w:val="24"/>
        </w:rPr>
        <w:t xml:space="preserve"> </w:t>
      </w:r>
      <w:hyperlink r:id="rId36">
        <w:r>
          <w:rPr>
            <w:color w:val="0462C1"/>
            <w:spacing w:val="-2"/>
            <w:sz w:val="24"/>
            <w:u w:val="single" w:color="0462C1"/>
          </w:rPr>
          <w:t>https://disiliskiler.aksaray.edu.tr/</w:t>
        </w:r>
      </w:hyperlink>
    </w:p>
    <w:p w14:paraId="244ADFC6" w14:textId="77777777" w:rsidR="00BA720C" w:rsidRDefault="00D367F7">
      <w:pPr>
        <w:pStyle w:val="ListeParagraf"/>
        <w:numPr>
          <w:ilvl w:val="3"/>
          <w:numId w:val="7"/>
        </w:numPr>
        <w:tabs>
          <w:tab w:val="left" w:pos="1500"/>
          <w:tab w:val="left" w:pos="2688"/>
          <w:tab w:val="left" w:pos="4522"/>
        </w:tabs>
        <w:spacing w:before="202" w:line="276" w:lineRule="auto"/>
        <w:ind w:left="372" w:right="624" w:firstLine="0"/>
        <w:rPr>
          <w:sz w:val="24"/>
        </w:rPr>
      </w:pPr>
      <w:r>
        <w:rPr>
          <w:spacing w:val="-2"/>
          <w:sz w:val="24"/>
        </w:rPr>
        <w:t>Erasmus</w:t>
      </w:r>
      <w:r>
        <w:rPr>
          <w:sz w:val="24"/>
        </w:rPr>
        <w:tab/>
      </w:r>
      <w:r>
        <w:rPr>
          <w:spacing w:val="-2"/>
          <w:sz w:val="24"/>
        </w:rPr>
        <w:t>Koordinatörleri</w:t>
      </w:r>
      <w:r>
        <w:rPr>
          <w:sz w:val="24"/>
        </w:rPr>
        <w:tab/>
      </w:r>
      <w:hyperlink r:id="rId37">
        <w:r>
          <w:rPr>
            <w:color w:val="0462C1"/>
            <w:spacing w:val="-4"/>
            <w:sz w:val="24"/>
            <w:u w:val="single" w:color="0462C1"/>
          </w:rPr>
          <w:t>https://erasmus.aksaray.edu.tr/dosya/dbfff967-0721-4159-</w:t>
        </w:r>
      </w:hyperlink>
      <w:r>
        <w:rPr>
          <w:color w:val="0462C1"/>
          <w:spacing w:val="-4"/>
          <w:sz w:val="24"/>
        </w:rPr>
        <w:t xml:space="preserve"> </w:t>
      </w:r>
      <w:hyperlink r:id="rId38">
        <w:r>
          <w:rPr>
            <w:color w:val="0462C1"/>
            <w:spacing w:val="-2"/>
            <w:sz w:val="24"/>
            <w:u w:val="single" w:color="0462C1"/>
          </w:rPr>
          <w:t>8fdacad08a670a66.pdf</w:t>
        </w:r>
      </w:hyperlink>
    </w:p>
    <w:p w14:paraId="677772BD" w14:textId="77777777" w:rsidR="00BA720C" w:rsidRDefault="00BA720C">
      <w:pPr>
        <w:pStyle w:val="GvdeMetni"/>
      </w:pPr>
    </w:p>
    <w:p w14:paraId="6C79A542" w14:textId="77777777" w:rsidR="00BA720C" w:rsidRDefault="00BA720C">
      <w:pPr>
        <w:pStyle w:val="GvdeMetni"/>
        <w:spacing w:before="61"/>
      </w:pPr>
    </w:p>
    <w:p w14:paraId="11C5C4B3" w14:textId="77777777" w:rsidR="00BA720C" w:rsidRDefault="00D367F7">
      <w:pPr>
        <w:pStyle w:val="Balk2"/>
        <w:numPr>
          <w:ilvl w:val="2"/>
          <w:numId w:val="7"/>
        </w:numPr>
        <w:tabs>
          <w:tab w:val="left" w:pos="1071"/>
        </w:tabs>
        <w:ind w:left="1071" w:hanging="699"/>
      </w:pPr>
      <w:r>
        <w:rPr>
          <w:spacing w:val="-2"/>
        </w:rPr>
        <w:t>Uluslararasılaşma</w:t>
      </w:r>
      <w:r>
        <w:rPr>
          <w:spacing w:val="6"/>
        </w:rPr>
        <w:t xml:space="preserve"> </w:t>
      </w:r>
      <w:r>
        <w:rPr>
          <w:spacing w:val="-2"/>
        </w:rPr>
        <w:t>kaynakları</w:t>
      </w:r>
    </w:p>
    <w:p w14:paraId="6B17B3E8" w14:textId="77777777" w:rsidR="00BA720C" w:rsidRDefault="00D367F7">
      <w:pPr>
        <w:pStyle w:val="GvdeMetni"/>
        <w:spacing w:before="199" w:line="276" w:lineRule="auto"/>
        <w:ind w:left="372" w:right="629"/>
      </w:pPr>
      <w:r>
        <w:t>Uluslararasılaşma</w:t>
      </w:r>
      <w:r>
        <w:rPr>
          <w:spacing w:val="40"/>
        </w:rPr>
        <w:t xml:space="preserve"> </w:t>
      </w:r>
      <w:r>
        <w:t>kaynakları</w:t>
      </w:r>
      <w:r>
        <w:rPr>
          <w:spacing w:val="40"/>
        </w:rPr>
        <w:t xml:space="preserve"> </w:t>
      </w:r>
      <w:r>
        <w:t>dış</w:t>
      </w:r>
      <w:r>
        <w:rPr>
          <w:spacing w:val="40"/>
        </w:rPr>
        <w:t xml:space="preserve"> </w:t>
      </w:r>
      <w:proofErr w:type="spellStart"/>
      <w:r>
        <w:t>ilişlkiler</w:t>
      </w:r>
      <w:proofErr w:type="spellEnd"/>
      <w:r>
        <w:rPr>
          <w:spacing w:val="40"/>
        </w:rPr>
        <w:t xml:space="preserve"> </w:t>
      </w:r>
      <w:r>
        <w:t>ofisi</w:t>
      </w:r>
      <w:r>
        <w:rPr>
          <w:spacing w:val="40"/>
        </w:rPr>
        <w:t xml:space="preserve"> </w:t>
      </w:r>
      <w:r>
        <w:t>tarafından</w:t>
      </w:r>
      <w:r>
        <w:rPr>
          <w:spacing w:val="40"/>
        </w:rPr>
        <w:t xml:space="preserve"> </w:t>
      </w:r>
      <w:r>
        <w:t>yürütülmekte</w:t>
      </w:r>
      <w:r>
        <w:rPr>
          <w:spacing w:val="40"/>
        </w:rPr>
        <w:t xml:space="preserve"> </w:t>
      </w:r>
      <w:r>
        <w:t>olan</w:t>
      </w:r>
      <w:r>
        <w:rPr>
          <w:spacing w:val="40"/>
        </w:rPr>
        <w:t xml:space="preserve"> </w:t>
      </w:r>
      <w:proofErr w:type="spellStart"/>
      <w:r>
        <w:t>Ersamus</w:t>
      </w:r>
      <w:proofErr w:type="spellEnd"/>
      <w:r>
        <w:t>,</w:t>
      </w:r>
      <w:r>
        <w:rPr>
          <w:spacing w:val="40"/>
        </w:rPr>
        <w:t xml:space="preserve"> </w:t>
      </w:r>
      <w:r>
        <w:t>Farabi,</w:t>
      </w:r>
      <w:r>
        <w:rPr>
          <w:spacing w:val="40"/>
        </w:rPr>
        <w:t xml:space="preserve"> </w:t>
      </w:r>
      <w:r>
        <w:t xml:space="preserve">Mevlana </w:t>
      </w:r>
      <w:proofErr w:type="spellStart"/>
      <w:r>
        <w:t>progreamları</w:t>
      </w:r>
      <w:proofErr w:type="spellEnd"/>
      <w:r>
        <w:t xml:space="preserve"> ve BAP projeler tarafından sağlanmaktadır.</w:t>
      </w:r>
    </w:p>
    <w:p w14:paraId="075DC3EB" w14:textId="77777777" w:rsidR="00BA720C" w:rsidRDefault="00D367F7">
      <w:pPr>
        <w:pStyle w:val="Balk2"/>
        <w:spacing w:before="165"/>
      </w:pPr>
      <w:r>
        <w:rPr>
          <w:spacing w:val="-2"/>
        </w:rPr>
        <w:t>Kanıtlar</w:t>
      </w:r>
    </w:p>
    <w:p w14:paraId="3331D2EE" w14:textId="77777777" w:rsidR="00BA720C" w:rsidRDefault="00D367F7">
      <w:pPr>
        <w:pStyle w:val="ListeParagraf"/>
        <w:numPr>
          <w:ilvl w:val="3"/>
          <w:numId w:val="7"/>
        </w:numPr>
        <w:tabs>
          <w:tab w:val="left" w:pos="1204"/>
        </w:tabs>
        <w:spacing w:before="195"/>
        <w:ind w:left="1204" w:hanging="832"/>
        <w:rPr>
          <w:sz w:val="24"/>
        </w:rPr>
      </w:pPr>
      <w:r>
        <w:rPr>
          <w:sz w:val="24"/>
        </w:rPr>
        <w:t>Dış</w:t>
      </w:r>
      <w:r>
        <w:rPr>
          <w:spacing w:val="-5"/>
          <w:sz w:val="24"/>
        </w:rPr>
        <w:t xml:space="preserve"> </w:t>
      </w:r>
      <w:r>
        <w:rPr>
          <w:sz w:val="24"/>
        </w:rPr>
        <w:t>İlişkiler</w:t>
      </w:r>
      <w:r>
        <w:rPr>
          <w:spacing w:val="-4"/>
          <w:sz w:val="24"/>
        </w:rPr>
        <w:t xml:space="preserve"> </w:t>
      </w:r>
      <w:r>
        <w:rPr>
          <w:sz w:val="24"/>
        </w:rPr>
        <w:t>Koordinatörlüğü</w:t>
      </w:r>
      <w:r>
        <w:rPr>
          <w:spacing w:val="-3"/>
          <w:sz w:val="24"/>
        </w:rPr>
        <w:t xml:space="preserve"> </w:t>
      </w:r>
      <w:hyperlink r:id="rId39">
        <w:r>
          <w:rPr>
            <w:color w:val="0462C1"/>
            <w:spacing w:val="-2"/>
            <w:sz w:val="24"/>
            <w:u w:val="single" w:color="0462C1"/>
          </w:rPr>
          <w:t>https://disiliskiler.aksaray.edu.tr/</w:t>
        </w:r>
      </w:hyperlink>
    </w:p>
    <w:p w14:paraId="1975D605" w14:textId="77777777" w:rsidR="00BA720C" w:rsidRDefault="00BA720C">
      <w:pPr>
        <w:pStyle w:val="ListeParagraf"/>
        <w:rPr>
          <w:sz w:val="24"/>
        </w:rPr>
        <w:sectPr w:rsidR="00BA720C">
          <w:pgSz w:w="11910" w:h="16840"/>
          <w:pgMar w:top="1880" w:right="566" w:bottom="280" w:left="708" w:header="708" w:footer="708" w:gutter="0"/>
          <w:cols w:space="708"/>
        </w:sectPr>
      </w:pPr>
    </w:p>
    <w:p w14:paraId="58A04453" w14:textId="77777777" w:rsidR="00BA720C" w:rsidRDefault="00D367F7">
      <w:pPr>
        <w:pStyle w:val="Balk2"/>
        <w:numPr>
          <w:ilvl w:val="2"/>
          <w:numId w:val="7"/>
        </w:numPr>
        <w:tabs>
          <w:tab w:val="left" w:pos="1071"/>
        </w:tabs>
        <w:spacing w:before="71"/>
        <w:ind w:left="1071" w:hanging="699"/>
      </w:pPr>
      <w:r>
        <w:rPr>
          <w:noProof/>
          <w:lang w:eastAsia="tr-TR"/>
        </w:rPr>
        <w:lastRenderedPageBreak/>
        <mc:AlternateContent>
          <mc:Choice Requires="wps">
            <w:drawing>
              <wp:anchor distT="0" distB="0" distL="0" distR="0" simplePos="0" relativeHeight="487242240" behindDoc="1" locked="0" layoutInCell="1" allowOverlap="1" wp14:anchorId="3D78EDB1" wp14:editId="634374A4">
                <wp:simplePos x="0" y="0"/>
                <wp:positionH relativeFrom="page">
                  <wp:posOffset>7179309</wp:posOffset>
                </wp:positionH>
                <wp:positionV relativeFrom="page">
                  <wp:posOffset>824483</wp:posOffset>
                </wp:positionV>
                <wp:extent cx="137795" cy="14033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795" cy="140335"/>
                        </a:xfrm>
                        <a:prstGeom prst="rect">
                          <a:avLst/>
                        </a:prstGeom>
                      </wps:spPr>
                      <wps:txbx>
                        <w:txbxContent>
                          <w:p w14:paraId="22595D92" w14:textId="77777777" w:rsidR="00BA720C" w:rsidRDefault="00D367F7">
                            <w:pPr>
                              <w:spacing w:line="221" w:lineRule="exact"/>
                              <w:rPr>
                                <w:rFonts w:ascii="Calibri"/>
                              </w:rPr>
                            </w:pPr>
                            <w:r>
                              <w:rPr>
                                <w:rFonts w:ascii="Calibri"/>
                                <w:spacing w:val="-10"/>
                              </w:rPr>
                              <w:t>10</w:t>
                            </w:r>
                          </w:p>
                        </w:txbxContent>
                      </wps:txbx>
                      <wps:bodyPr wrap="square" lIns="0" tIns="0" rIns="0" bIns="0" rtlCol="0">
                        <a:noAutofit/>
                      </wps:bodyPr>
                    </wps:wsp>
                  </a:graphicData>
                </a:graphic>
              </wp:anchor>
            </w:drawing>
          </mc:Choice>
          <mc:Fallback>
            <w:pict>
              <v:shape w14:anchorId="3D78EDB1" id="Textbox 19" o:spid="_x0000_s1035" type="#_x0000_t202" style="position:absolute;left:0;text-align:left;margin-left:565.3pt;margin-top:64.9pt;width:10.85pt;height:11.05pt;z-index:-16074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" filled="f" stroked="f">
                <v:textbox inset="0,0,0,0">
                  <w:txbxContent>
                    <w:p w14:paraId="22595D92" w14:textId="77777777" w:rsidR="00BA720C" w:rsidRDefault="00D367F7">
                      <w:pPr>
                        <w:spacing w:line="221" w:lineRule="exact"/>
                        <w:rPr>
                          <w:rFonts w:ascii="Calibri"/>
                        </w:rPr>
                      </w:pPr>
                      <w:r>
                        <w:rPr>
                          <w:rFonts w:ascii="Calibri"/>
                          <w:spacing w:val="-10"/>
                        </w:rPr>
                        <w:t>10</w:t>
                      </w:r>
                    </w:p>
                  </w:txbxContent>
                </v:textbox>
                <w10:wrap anchorx="page" anchory="page"/>
              </v:shape>
            </w:pict>
          </mc:Fallback>
        </mc:AlternateContent>
      </w:r>
      <w:r>
        <w:rPr>
          <w:noProof/>
          <w:lang w:eastAsia="tr-TR"/>
        </w:rPr>
        <w:drawing>
          <wp:anchor distT="0" distB="0" distL="0" distR="0" simplePos="0" relativeHeight="487242752" behindDoc="1" locked="0" layoutInCell="1" allowOverlap="1" wp14:anchorId="2DDEB383" wp14:editId="53996CB3">
            <wp:simplePos x="0" y="0"/>
            <wp:positionH relativeFrom="page">
              <wp:posOffset>0</wp:posOffset>
            </wp:positionH>
            <wp:positionV relativeFrom="page">
              <wp:posOffset>45082</wp:posOffset>
            </wp:positionV>
            <wp:extent cx="7560564" cy="10591800"/>
            <wp:effectExtent l="0" t="0" r="0"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5" cstate="print"/>
                    <a:stretch>
                      <a:fillRect/>
                    </a:stretch>
                  </pic:blipFill>
                  <pic:spPr>
                    <a:xfrm>
                      <a:off x="0" y="0"/>
                      <a:ext cx="7560564" cy="10591800"/>
                    </a:xfrm>
                    <a:prstGeom prst="rect">
                      <a:avLst/>
                    </a:prstGeom>
                  </pic:spPr>
                </pic:pic>
              </a:graphicData>
            </a:graphic>
          </wp:anchor>
        </w:drawing>
      </w:r>
      <w:r>
        <w:rPr>
          <w:spacing w:val="-2"/>
        </w:rPr>
        <w:t>Uluslararasılaşma</w:t>
      </w:r>
      <w:r>
        <w:rPr>
          <w:spacing w:val="2"/>
        </w:rPr>
        <w:t xml:space="preserve"> </w:t>
      </w:r>
      <w:r>
        <w:rPr>
          <w:spacing w:val="-2"/>
        </w:rPr>
        <w:t>performansı</w:t>
      </w:r>
    </w:p>
    <w:p w14:paraId="596769A7" w14:textId="77777777" w:rsidR="00BA720C" w:rsidRPr="00D367F7" w:rsidRDefault="00D367F7">
      <w:pPr>
        <w:pStyle w:val="GvdeMetni"/>
        <w:spacing w:before="199" w:line="276" w:lineRule="auto"/>
        <w:ind w:left="372" w:right="629"/>
        <w:jc w:val="both"/>
        <w:rPr>
          <w:color w:val="FF0000"/>
        </w:rPr>
      </w:pPr>
      <w:r w:rsidRPr="00FF5A0D">
        <w:t>Birim öğretim elemanları uluslararas</w:t>
      </w:r>
      <w:r w:rsidR="00FF5A0D" w:rsidRPr="00FF5A0D">
        <w:t>ı organizasyonlara katılmamıştır.</w:t>
      </w:r>
    </w:p>
    <w:p w14:paraId="6F4D0DAC" w14:textId="77777777" w:rsidR="00BA720C" w:rsidRDefault="00BA720C">
      <w:pPr>
        <w:pStyle w:val="ListeParagraf"/>
        <w:spacing w:line="273" w:lineRule="auto"/>
        <w:rPr>
          <w:sz w:val="24"/>
        </w:rPr>
        <w:sectPr w:rsidR="00BA720C">
          <w:pgSz w:w="11910" w:h="16840"/>
          <w:pgMar w:top="1880" w:right="566" w:bottom="280" w:left="708" w:header="708" w:footer="708" w:gutter="0"/>
          <w:cols w:space="708"/>
        </w:sectPr>
      </w:pPr>
    </w:p>
    <w:p w14:paraId="7A126FCC" w14:textId="77777777" w:rsidR="00BA720C" w:rsidRDefault="00D367F7">
      <w:pPr>
        <w:pStyle w:val="Balk1"/>
        <w:numPr>
          <w:ilvl w:val="0"/>
          <w:numId w:val="12"/>
        </w:numPr>
        <w:tabs>
          <w:tab w:val="left" w:pos="844"/>
        </w:tabs>
        <w:spacing w:before="293"/>
        <w:ind w:left="844" w:hanging="472"/>
      </w:pPr>
      <w:r>
        <w:rPr>
          <w:noProof/>
          <w:lang w:eastAsia="tr-TR"/>
        </w:rPr>
        <w:lastRenderedPageBreak/>
        <mc:AlternateContent>
          <mc:Choice Requires="wps">
            <w:drawing>
              <wp:anchor distT="0" distB="0" distL="0" distR="0" simplePos="0" relativeHeight="487243264" behindDoc="1" locked="0" layoutInCell="1" allowOverlap="1" wp14:anchorId="3FEBED23" wp14:editId="58F536F3">
                <wp:simplePos x="0" y="0"/>
                <wp:positionH relativeFrom="page">
                  <wp:posOffset>7179309</wp:posOffset>
                </wp:positionH>
                <wp:positionV relativeFrom="page">
                  <wp:posOffset>824483</wp:posOffset>
                </wp:positionV>
                <wp:extent cx="137795" cy="140335"/>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795" cy="140335"/>
                        </a:xfrm>
                        <a:prstGeom prst="rect">
                          <a:avLst/>
                        </a:prstGeom>
                      </wps:spPr>
                      <wps:txbx>
                        <w:txbxContent>
                          <w:p w14:paraId="5D7218D0" w14:textId="77777777" w:rsidR="00BA720C" w:rsidRDefault="00D367F7">
                            <w:pPr>
                              <w:spacing w:line="221" w:lineRule="exact"/>
                              <w:rPr>
                                <w:rFonts w:ascii="Calibri"/>
                              </w:rPr>
                            </w:pPr>
                            <w:r>
                              <w:rPr>
                                <w:rFonts w:ascii="Calibri"/>
                                <w:spacing w:val="-10"/>
                              </w:rPr>
                              <w:t>11</w:t>
                            </w:r>
                          </w:p>
                        </w:txbxContent>
                      </wps:txbx>
                      <wps:bodyPr wrap="square" lIns="0" tIns="0" rIns="0" bIns="0" rtlCol="0">
                        <a:noAutofit/>
                      </wps:bodyPr>
                    </wps:wsp>
                  </a:graphicData>
                </a:graphic>
              </wp:anchor>
            </w:drawing>
          </mc:Choice>
          <mc:Fallback>
            <w:pict>
              <v:shape w14:anchorId="3FEBED23" id="Textbox 21" o:spid="_x0000_s1036" type="#_x0000_t202" style="position:absolute;left:0;text-align:left;margin-left:565.3pt;margin-top:64.9pt;width:10.85pt;height:11.05pt;z-index:-16073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" filled="f" stroked="f">
                <v:textbox inset="0,0,0,0">
                  <w:txbxContent>
                    <w:p w14:paraId="5D7218D0" w14:textId="77777777" w:rsidR="00BA720C" w:rsidRDefault="00D367F7">
                      <w:pPr>
                        <w:spacing w:line="221" w:lineRule="exact"/>
                        <w:rPr>
                          <w:rFonts w:ascii="Calibri"/>
                        </w:rPr>
                      </w:pPr>
                      <w:r>
                        <w:rPr>
                          <w:rFonts w:ascii="Calibri"/>
                          <w:spacing w:val="-10"/>
                        </w:rPr>
                        <w:t>11</w:t>
                      </w:r>
                    </w:p>
                  </w:txbxContent>
                </v:textbox>
                <w10:wrap anchorx="page" anchory="page"/>
              </v:shape>
            </w:pict>
          </mc:Fallback>
        </mc:AlternateContent>
      </w:r>
      <w:r>
        <w:rPr>
          <w:noProof/>
          <w:lang w:eastAsia="tr-TR"/>
        </w:rPr>
        <w:drawing>
          <wp:anchor distT="0" distB="0" distL="0" distR="0" simplePos="0" relativeHeight="487243776" behindDoc="1" locked="0" layoutInCell="1" allowOverlap="1" wp14:anchorId="5249DCF2" wp14:editId="76AE137E">
            <wp:simplePos x="0" y="0"/>
            <wp:positionH relativeFrom="page">
              <wp:posOffset>0</wp:posOffset>
            </wp:positionH>
            <wp:positionV relativeFrom="page">
              <wp:posOffset>45082</wp:posOffset>
            </wp:positionV>
            <wp:extent cx="7560564" cy="10591800"/>
            <wp:effectExtent l="0" t="0" r="0" b="0"/>
            <wp:wrapNone/>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5" cstate="print"/>
                    <a:stretch>
                      <a:fillRect/>
                    </a:stretch>
                  </pic:blipFill>
                  <pic:spPr>
                    <a:xfrm>
                      <a:off x="0" y="0"/>
                      <a:ext cx="7560564" cy="10591800"/>
                    </a:xfrm>
                    <a:prstGeom prst="rect">
                      <a:avLst/>
                    </a:prstGeom>
                  </pic:spPr>
                </pic:pic>
              </a:graphicData>
            </a:graphic>
          </wp:anchor>
        </w:drawing>
      </w:r>
      <w:r>
        <w:rPr>
          <w:spacing w:val="-2"/>
        </w:rPr>
        <w:t>EĞİTİM</w:t>
      </w:r>
      <w:r>
        <w:rPr>
          <w:spacing w:val="-14"/>
        </w:rPr>
        <w:t xml:space="preserve"> </w:t>
      </w:r>
      <w:r>
        <w:rPr>
          <w:spacing w:val="-2"/>
        </w:rPr>
        <w:t>ve</w:t>
      </w:r>
      <w:r>
        <w:rPr>
          <w:spacing w:val="-13"/>
        </w:rPr>
        <w:t xml:space="preserve"> </w:t>
      </w:r>
      <w:r>
        <w:rPr>
          <w:spacing w:val="-2"/>
        </w:rPr>
        <w:t>ÖĞRETİM</w:t>
      </w:r>
    </w:p>
    <w:p w14:paraId="7D2EBD40" w14:textId="77777777" w:rsidR="00BA720C" w:rsidRDefault="00BA720C">
      <w:pPr>
        <w:pStyle w:val="GvdeMetni"/>
        <w:spacing w:before="314"/>
        <w:rPr>
          <w:b/>
          <w:sz w:val="32"/>
        </w:rPr>
      </w:pPr>
    </w:p>
    <w:p w14:paraId="051F2A5A" w14:textId="77777777" w:rsidR="00BA720C" w:rsidRDefault="00D367F7">
      <w:pPr>
        <w:spacing w:before="1"/>
        <w:ind w:left="372"/>
        <w:rPr>
          <w:b/>
        </w:rPr>
      </w:pPr>
      <w:r>
        <w:rPr>
          <w:b/>
        </w:rPr>
        <w:t>Tablo:</w:t>
      </w:r>
      <w:r>
        <w:rPr>
          <w:b/>
          <w:spacing w:val="-10"/>
        </w:rPr>
        <w:t xml:space="preserve"> </w:t>
      </w:r>
      <w:r>
        <w:rPr>
          <w:b/>
        </w:rPr>
        <w:t>B</w:t>
      </w:r>
      <w:r>
        <w:rPr>
          <w:b/>
          <w:spacing w:val="-8"/>
        </w:rPr>
        <w:t xml:space="preserve"> </w:t>
      </w:r>
      <w:r>
        <w:rPr>
          <w:b/>
        </w:rPr>
        <w:t>Birimin</w:t>
      </w:r>
      <w:r>
        <w:rPr>
          <w:b/>
          <w:spacing w:val="-12"/>
        </w:rPr>
        <w:t xml:space="preserve"> </w:t>
      </w:r>
      <w:r>
        <w:rPr>
          <w:b/>
        </w:rPr>
        <w:t>güçlü</w:t>
      </w:r>
      <w:r>
        <w:rPr>
          <w:b/>
          <w:spacing w:val="-12"/>
        </w:rPr>
        <w:t xml:space="preserve"> </w:t>
      </w:r>
      <w:r>
        <w:rPr>
          <w:b/>
        </w:rPr>
        <w:t>ve</w:t>
      </w:r>
      <w:r>
        <w:rPr>
          <w:b/>
          <w:spacing w:val="-9"/>
        </w:rPr>
        <w:t xml:space="preserve"> </w:t>
      </w:r>
      <w:r>
        <w:rPr>
          <w:b/>
        </w:rPr>
        <w:t>gelişmeye</w:t>
      </w:r>
      <w:r>
        <w:rPr>
          <w:b/>
          <w:spacing w:val="-6"/>
        </w:rPr>
        <w:t xml:space="preserve"> </w:t>
      </w:r>
      <w:r>
        <w:rPr>
          <w:b/>
        </w:rPr>
        <w:t>açık</w:t>
      </w:r>
      <w:r>
        <w:rPr>
          <w:b/>
          <w:spacing w:val="-3"/>
        </w:rPr>
        <w:t xml:space="preserve"> </w:t>
      </w:r>
      <w:r>
        <w:rPr>
          <w:b/>
          <w:spacing w:val="-2"/>
        </w:rPr>
        <w:t>yönleri</w:t>
      </w:r>
    </w:p>
    <w:p w14:paraId="17A879F7" w14:textId="77777777" w:rsidR="00BA720C" w:rsidRDefault="00BA720C">
      <w:pPr>
        <w:pStyle w:val="GvdeMetni"/>
        <w:spacing w:before="139" w:after="1"/>
        <w:rPr>
          <w:b/>
          <w:sz w:val="20"/>
        </w:rPr>
      </w:pPr>
    </w:p>
    <w:tbl>
      <w:tblPr>
        <w:tblStyle w:val="TableNormal"/>
        <w:tblW w:w="0" w:type="auto"/>
        <w:tblInd w:w="3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63"/>
        <w:gridCol w:w="7441"/>
      </w:tblGrid>
      <w:tr w:rsidR="00BA720C" w14:paraId="27992603" w14:textId="77777777">
        <w:trPr>
          <w:trHeight w:val="2400"/>
        </w:trPr>
        <w:tc>
          <w:tcPr>
            <w:tcW w:w="2763" w:type="dxa"/>
          </w:tcPr>
          <w:p w14:paraId="355BC635" w14:textId="77777777" w:rsidR="00BA720C" w:rsidRDefault="00BA720C">
            <w:pPr>
              <w:pStyle w:val="TableParagraph"/>
              <w:spacing w:before="194"/>
              <w:ind w:left="0"/>
              <w:rPr>
                <w:b/>
              </w:rPr>
            </w:pPr>
          </w:p>
          <w:p w14:paraId="1CCFB20D" w14:textId="77777777" w:rsidR="00BA720C" w:rsidRDefault="00D367F7">
            <w:pPr>
              <w:pStyle w:val="TableParagraph"/>
              <w:rPr>
                <w:b/>
              </w:rPr>
            </w:pPr>
            <w:r>
              <w:rPr>
                <w:b/>
              </w:rPr>
              <w:t>GÜÇLÜ</w:t>
            </w:r>
            <w:r>
              <w:rPr>
                <w:b/>
                <w:spacing w:val="-10"/>
              </w:rPr>
              <w:t xml:space="preserve"> </w:t>
            </w:r>
            <w:r>
              <w:rPr>
                <w:b/>
                <w:spacing w:val="-2"/>
              </w:rPr>
              <w:t>YÖNLER</w:t>
            </w:r>
          </w:p>
        </w:tc>
        <w:tc>
          <w:tcPr>
            <w:tcW w:w="7441" w:type="dxa"/>
          </w:tcPr>
          <w:p w14:paraId="66EE6B8C" w14:textId="77777777" w:rsidR="00BA720C" w:rsidRDefault="00D367F7">
            <w:pPr>
              <w:pStyle w:val="TableParagraph"/>
              <w:spacing w:line="276" w:lineRule="auto"/>
              <w:ind w:left="5" w:right="106"/>
              <w:jc w:val="both"/>
              <w:rPr>
                <w:sz w:val="24"/>
              </w:rPr>
            </w:pPr>
            <w:r>
              <w:rPr>
                <w:sz w:val="24"/>
              </w:rPr>
              <w:t>Öğretim programları, Türkiye Yükseköğretim Yeterlilikleri Çerçevesi (TYYÇ)</w:t>
            </w:r>
            <w:r>
              <w:rPr>
                <w:spacing w:val="-15"/>
                <w:sz w:val="24"/>
              </w:rPr>
              <w:t xml:space="preserve"> </w:t>
            </w:r>
            <w:r>
              <w:rPr>
                <w:sz w:val="24"/>
              </w:rPr>
              <w:t>ile</w:t>
            </w:r>
            <w:r>
              <w:rPr>
                <w:spacing w:val="-15"/>
                <w:sz w:val="24"/>
              </w:rPr>
              <w:t xml:space="preserve"> </w:t>
            </w:r>
            <w:r>
              <w:rPr>
                <w:sz w:val="24"/>
              </w:rPr>
              <w:t>tam</w:t>
            </w:r>
            <w:r>
              <w:rPr>
                <w:spacing w:val="-15"/>
                <w:sz w:val="24"/>
              </w:rPr>
              <w:t xml:space="preserve"> </w:t>
            </w:r>
            <w:r>
              <w:rPr>
                <w:sz w:val="24"/>
              </w:rPr>
              <w:t>uyumlu</w:t>
            </w:r>
            <w:r>
              <w:rPr>
                <w:spacing w:val="-15"/>
                <w:sz w:val="24"/>
              </w:rPr>
              <w:t xml:space="preserve"> </w:t>
            </w:r>
            <w:r>
              <w:rPr>
                <w:sz w:val="24"/>
              </w:rPr>
              <w:t>olarak</w:t>
            </w:r>
            <w:r>
              <w:rPr>
                <w:spacing w:val="-15"/>
                <w:sz w:val="24"/>
              </w:rPr>
              <w:t xml:space="preserve"> </w:t>
            </w:r>
            <w:r>
              <w:rPr>
                <w:sz w:val="24"/>
              </w:rPr>
              <w:t>tasarlanmakta;</w:t>
            </w:r>
            <w:r>
              <w:rPr>
                <w:spacing w:val="-15"/>
                <w:sz w:val="24"/>
              </w:rPr>
              <w:t xml:space="preserve"> </w:t>
            </w:r>
            <w:r>
              <w:rPr>
                <w:sz w:val="24"/>
              </w:rPr>
              <w:t>öğrenci</w:t>
            </w:r>
            <w:r>
              <w:rPr>
                <w:spacing w:val="-15"/>
                <w:sz w:val="24"/>
              </w:rPr>
              <w:t xml:space="preserve"> </w:t>
            </w:r>
            <w:r>
              <w:rPr>
                <w:sz w:val="24"/>
              </w:rPr>
              <w:t>ve</w:t>
            </w:r>
            <w:r>
              <w:rPr>
                <w:spacing w:val="-15"/>
                <w:sz w:val="24"/>
              </w:rPr>
              <w:t xml:space="preserve"> </w:t>
            </w:r>
            <w:r>
              <w:rPr>
                <w:sz w:val="24"/>
              </w:rPr>
              <w:t>sektör</w:t>
            </w:r>
            <w:r>
              <w:rPr>
                <w:spacing w:val="-15"/>
                <w:sz w:val="24"/>
              </w:rPr>
              <w:t xml:space="preserve"> </w:t>
            </w:r>
            <w:r>
              <w:rPr>
                <w:sz w:val="24"/>
              </w:rPr>
              <w:t>ihtiyaçlarına yanıt verecek şekilde düzenli olarak güncellenmektedir.</w:t>
            </w:r>
          </w:p>
          <w:p w14:paraId="63A0B6FE" w14:textId="77777777" w:rsidR="00BA720C" w:rsidRDefault="00D367F7">
            <w:pPr>
              <w:pStyle w:val="TableParagraph"/>
              <w:spacing w:before="155" w:line="273" w:lineRule="auto"/>
              <w:ind w:left="5" w:right="105"/>
              <w:jc w:val="both"/>
              <w:rPr>
                <w:sz w:val="24"/>
              </w:rPr>
            </w:pPr>
            <w:r>
              <w:rPr>
                <w:sz w:val="24"/>
              </w:rPr>
              <w:t>Bologna</w:t>
            </w:r>
            <w:r>
              <w:rPr>
                <w:spacing w:val="-15"/>
                <w:sz w:val="24"/>
              </w:rPr>
              <w:t xml:space="preserve"> </w:t>
            </w:r>
            <w:r>
              <w:rPr>
                <w:sz w:val="24"/>
              </w:rPr>
              <w:t>Süreci</w:t>
            </w:r>
            <w:r>
              <w:rPr>
                <w:spacing w:val="-15"/>
                <w:sz w:val="24"/>
              </w:rPr>
              <w:t xml:space="preserve"> </w:t>
            </w:r>
            <w:r>
              <w:rPr>
                <w:sz w:val="24"/>
              </w:rPr>
              <w:t>ve</w:t>
            </w:r>
            <w:r>
              <w:rPr>
                <w:spacing w:val="-15"/>
                <w:sz w:val="24"/>
              </w:rPr>
              <w:t xml:space="preserve"> </w:t>
            </w:r>
            <w:r>
              <w:rPr>
                <w:sz w:val="24"/>
              </w:rPr>
              <w:t>kalite</w:t>
            </w:r>
            <w:r>
              <w:rPr>
                <w:spacing w:val="-13"/>
                <w:sz w:val="24"/>
              </w:rPr>
              <w:t xml:space="preserve"> </w:t>
            </w:r>
            <w:r>
              <w:rPr>
                <w:sz w:val="24"/>
              </w:rPr>
              <w:t>güvencesi</w:t>
            </w:r>
            <w:r>
              <w:rPr>
                <w:spacing w:val="-14"/>
                <w:sz w:val="24"/>
              </w:rPr>
              <w:t xml:space="preserve"> </w:t>
            </w:r>
            <w:r>
              <w:rPr>
                <w:sz w:val="24"/>
              </w:rPr>
              <w:t>sistemlerine</w:t>
            </w:r>
            <w:r>
              <w:rPr>
                <w:spacing w:val="-14"/>
                <w:sz w:val="24"/>
              </w:rPr>
              <w:t xml:space="preserve"> </w:t>
            </w:r>
            <w:r>
              <w:rPr>
                <w:sz w:val="24"/>
              </w:rPr>
              <w:t>tam</w:t>
            </w:r>
            <w:r>
              <w:rPr>
                <w:spacing w:val="-15"/>
                <w:sz w:val="24"/>
              </w:rPr>
              <w:t xml:space="preserve"> </w:t>
            </w:r>
            <w:r>
              <w:rPr>
                <w:sz w:val="24"/>
              </w:rPr>
              <w:t>entegrasyon</w:t>
            </w:r>
            <w:r>
              <w:rPr>
                <w:spacing w:val="-14"/>
                <w:sz w:val="24"/>
              </w:rPr>
              <w:t xml:space="preserve"> </w:t>
            </w:r>
            <w:r>
              <w:rPr>
                <w:sz w:val="24"/>
              </w:rPr>
              <w:t>sağlanarak, akademik programların ulusal ve uluslararası standartlara uygunluğu güvence altına alınmaktadır.</w:t>
            </w:r>
          </w:p>
        </w:tc>
      </w:tr>
      <w:tr w:rsidR="00BA720C" w14:paraId="20160B86" w14:textId="77777777">
        <w:trPr>
          <w:trHeight w:val="1590"/>
        </w:trPr>
        <w:tc>
          <w:tcPr>
            <w:tcW w:w="2763" w:type="dxa"/>
          </w:tcPr>
          <w:p w14:paraId="3953FE9B" w14:textId="77777777" w:rsidR="00BA720C" w:rsidRDefault="00BA720C">
            <w:pPr>
              <w:pStyle w:val="TableParagraph"/>
              <w:spacing w:before="196"/>
              <w:ind w:left="0"/>
              <w:rPr>
                <w:b/>
              </w:rPr>
            </w:pPr>
          </w:p>
          <w:p w14:paraId="665B5F04" w14:textId="77777777" w:rsidR="00BA720C" w:rsidRDefault="00D367F7">
            <w:pPr>
              <w:pStyle w:val="TableParagraph"/>
              <w:spacing w:line="276" w:lineRule="auto"/>
              <w:rPr>
                <w:b/>
              </w:rPr>
            </w:pPr>
            <w:r>
              <w:rPr>
                <w:b/>
                <w:spacing w:val="-2"/>
              </w:rPr>
              <w:t>GELİŞMEYE</w:t>
            </w:r>
            <w:r>
              <w:rPr>
                <w:b/>
                <w:spacing w:val="-15"/>
              </w:rPr>
              <w:t xml:space="preserve"> </w:t>
            </w:r>
            <w:r>
              <w:rPr>
                <w:b/>
                <w:spacing w:val="-2"/>
              </w:rPr>
              <w:t>AÇIK YÖNLER</w:t>
            </w:r>
          </w:p>
        </w:tc>
        <w:tc>
          <w:tcPr>
            <w:tcW w:w="7441" w:type="dxa"/>
          </w:tcPr>
          <w:p w14:paraId="5A590D12" w14:textId="77777777" w:rsidR="00BA720C" w:rsidRDefault="00D367F7">
            <w:pPr>
              <w:pStyle w:val="TableParagraph"/>
              <w:spacing w:line="273" w:lineRule="auto"/>
              <w:ind w:left="5"/>
              <w:rPr>
                <w:sz w:val="24"/>
              </w:rPr>
            </w:pPr>
            <w:r>
              <w:rPr>
                <w:sz w:val="24"/>
              </w:rPr>
              <w:t>Program</w:t>
            </w:r>
            <w:r>
              <w:rPr>
                <w:spacing w:val="40"/>
                <w:sz w:val="24"/>
              </w:rPr>
              <w:t xml:space="preserve"> </w:t>
            </w:r>
            <w:r>
              <w:rPr>
                <w:sz w:val="24"/>
              </w:rPr>
              <w:t>güncelleme</w:t>
            </w:r>
            <w:r>
              <w:rPr>
                <w:spacing w:val="40"/>
                <w:sz w:val="24"/>
              </w:rPr>
              <w:t xml:space="preserve"> </w:t>
            </w:r>
            <w:r>
              <w:rPr>
                <w:sz w:val="24"/>
              </w:rPr>
              <w:t>süreçlerinin</w:t>
            </w:r>
            <w:r>
              <w:rPr>
                <w:spacing w:val="40"/>
                <w:sz w:val="24"/>
              </w:rPr>
              <w:t xml:space="preserve"> </w:t>
            </w:r>
            <w:r>
              <w:rPr>
                <w:sz w:val="24"/>
              </w:rPr>
              <w:t>hızlandırılması</w:t>
            </w:r>
            <w:r>
              <w:rPr>
                <w:spacing w:val="40"/>
                <w:sz w:val="24"/>
              </w:rPr>
              <w:t xml:space="preserve"> </w:t>
            </w:r>
            <w:r>
              <w:rPr>
                <w:sz w:val="24"/>
              </w:rPr>
              <w:t>ve</w:t>
            </w:r>
            <w:r>
              <w:rPr>
                <w:spacing w:val="40"/>
                <w:sz w:val="24"/>
              </w:rPr>
              <w:t xml:space="preserve"> </w:t>
            </w:r>
            <w:r>
              <w:rPr>
                <w:sz w:val="24"/>
              </w:rPr>
              <w:t>paydaş</w:t>
            </w:r>
            <w:r>
              <w:rPr>
                <w:spacing w:val="40"/>
                <w:sz w:val="24"/>
              </w:rPr>
              <w:t xml:space="preserve"> </w:t>
            </w:r>
            <w:r>
              <w:rPr>
                <w:sz w:val="24"/>
              </w:rPr>
              <w:t>görüşlerinin daha kapsamlı bir şekilde program tasarımına entegre edilmesi.</w:t>
            </w:r>
          </w:p>
          <w:p w14:paraId="2557459B" w14:textId="77777777" w:rsidR="00BA720C" w:rsidRDefault="00D367F7">
            <w:pPr>
              <w:pStyle w:val="TableParagraph"/>
              <w:spacing w:before="161" w:line="273" w:lineRule="auto"/>
              <w:ind w:left="5"/>
              <w:rPr>
                <w:sz w:val="24"/>
              </w:rPr>
            </w:pPr>
            <w:r>
              <w:rPr>
                <w:sz w:val="24"/>
              </w:rPr>
              <w:t>Yenilikçi</w:t>
            </w:r>
            <w:r>
              <w:rPr>
                <w:spacing w:val="40"/>
                <w:sz w:val="24"/>
              </w:rPr>
              <w:t xml:space="preserve"> </w:t>
            </w:r>
            <w:r>
              <w:rPr>
                <w:sz w:val="24"/>
              </w:rPr>
              <w:t>ve</w:t>
            </w:r>
            <w:r>
              <w:rPr>
                <w:spacing w:val="40"/>
                <w:sz w:val="24"/>
              </w:rPr>
              <w:t xml:space="preserve"> </w:t>
            </w:r>
            <w:r>
              <w:rPr>
                <w:sz w:val="24"/>
              </w:rPr>
              <w:t>çağın</w:t>
            </w:r>
            <w:r>
              <w:rPr>
                <w:spacing w:val="40"/>
                <w:sz w:val="24"/>
              </w:rPr>
              <w:t xml:space="preserve"> </w:t>
            </w:r>
            <w:r>
              <w:rPr>
                <w:sz w:val="24"/>
              </w:rPr>
              <w:t>gereksinimlerine</w:t>
            </w:r>
            <w:r>
              <w:rPr>
                <w:spacing w:val="40"/>
                <w:sz w:val="24"/>
              </w:rPr>
              <w:t xml:space="preserve"> </w:t>
            </w:r>
            <w:r>
              <w:rPr>
                <w:sz w:val="24"/>
              </w:rPr>
              <w:t>uygun</w:t>
            </w:r>
            <w:r>
              <w:rPr>
                <w:spacing w:val="40"/>
                <w:sz w:val="24"/>
              </w:rPr>
              <w:t xml:space="preserve"> </w:t>
            </w:r>
            <w:r>
              <w:rPr>
                <w:sz w:val="24"/>
              </w:rPr>
              <w:t>ders</w:t>
            </w:r>
            <w:r>
              <w:rPr>
                <w:spacing w:val="40"/>
                <w:sz w:val="24"/>
              </w:rPr>
              <w:t xml:space="preserve"> </w:t>
            </w:r>
            <w:r>
              <w:rPr>
                <w:sz w:val="24"/>
              </w:rPr>
              <w:t>modüllerinin</w:t>
            </w:r>
            <w:r>
              <w:rPr>
                <w:spacing w:val="40"/>
                <w:sz w:val="24"/>
              </w:rPr>
              <w:t xml:space="preserve"> </w:t>
            </w:r>
            <w:r>
              <w:rPr>
                <w:sz w:val="24"/>
              </w:rPr>
              <w:t>sayısının</w:t>
            </w:r>
            <w:r>
              <w:rPr>
                <w:spacing w:val="40"/>
                <w:sz w:val="24"/>
              </w:rPr>
              <w:t xml:space="preserve"> </w:t>
            </w:r>
            <w:r>
              <w:rPr>
                <w:sz w:val="24"/>
              </w:rPr>
              <w:t>artırılması yoluyla müfredatın güncel tutulması.</w:t>
            </w:r>
          </w:p>
        </w:tc>
      </w:tr>
    </w:tbl>
    <w:p w14:paraId="08C4E0B6" w14:textId="77777777" w:rsidR="00BA720C" w:rsidRDefault="00BA720C">
      <w:pPr>
        <w:pStyle w:val="GvdeMetni"/>
        <w:spacing w:before="212"/>
        <w:rPr>
          <w:b/>
          <w:sz w:val="22"/>
        </w:rPr>
      </w:pPr>
    </w:p>
    <w:p w14:paraId="03ED4F1B" w14:textId="77777777" w:rsidR="00BA720C" w:rsidRDefault="00D367F7">
      <w:pPr>
        <w:pStyle w:val="Balk2"/>
        <w:numPr>
          <w:ilvl w:val="1"/>
          <w:numId w:val="12"/>
        </w:numPr>
        <w:tabs>
          <w:tab w:val="left" w:pos="896"/>
        </w:tabs>
        <w:ind w:left="896" w:hanging="524"/>
      </w:pPr>
      <w:r>
        <w:t>Program</w:t>
      </w:r>
      <w:r>
        <w:rPr>
          <w:spacing w:val="-17"/>
        </w:rPr>
        <w:t xml:space="preserve"> </w:t>
      </w:r>
      <w:r>
        <w:t>Tasarımı,</w:t>
      </w:r>
      <w:r>
        <w:rPr>
          <w:spacing w:val="-9"/>
        </w:rPr>
        <w:t xml:space="preserve"> </w:t>
      </w:r>
      <w:r>
        <w:t>Değerlendirmesi</w:t>
      </w:r>
      <w:r>
        <w:rPr>
          <w:spacing w:val="-11"/>
        </w:rPr>
        <w:t xml:space="preserve"> </w:t>
      </w:r>
      <w:r>
        <w:t>ve</w:t>
      </w:r>
      <w:r>
        <w:rPr>
          <w:spacing w:val="-8"/>
        </w:rPr>
        <w:t xml:space="preserve"> </w:t>
      </w:r>
      <w:r>
        <w:rPr>
          <w:spacing w:val="-2"/>
        </w:rPr>
        <w:t>Güncellenmesi</w:t>
      </w:r>
    </w:p>
    <w:p w14:paraId="42007FFF" w14:textId="77777777" w:rsidR="00BA720C" w:rsidRDefault="00D367F7">
      <w:pPr>
        <w:pStyle w:val="ListeParagraf"/>
        <w:numPr>
          <w:ilvl w:val="2"/>
          <w:numId w:val="12"/>
        </w:numPr>
        <w:tabs>
          <w:tab w:val="left" w:pos="1057"/>
        </w:tabs>
        <w:spacing w:before="202"/>
        <w:ind w:left="1057" w:hanging="685"/>
        <w:rPr>
          <w:b/>
          <w:sz w:val="24"/>
        </w:rPr>
      </w:pPr>
      <w:r>
        <w:rPr>
          <w:b/>
          <w:sz w:val="24"/>
        </w:rPr>
        <w:t>Programların</w:t>
      </w:r>
      <w:r>
        <w:rPr>
          <w:b/>
          <w:spacing w:val="-15"/>
          <w:sz w:val="24"/>
        </w:rPr>
        <w:t xml:space="preserve"> </w:t>
      </w:r>
      <w:r>
        <w:rPr>
          <w:b/>
          <w:sz w:val="24"/>
        </w:rPr>
        <w:t>tasarımı</w:t>
      </w:r>
      <w:r>
        <w:rPr>
          <w:b/>
          <w:spacing w:val="-7"/>
          <w:sz w:val="24"/>
        </w:rPr>
        <w:t xml:space="preserve"> </w:t>
      </w:r>
      <w:r>
        <w:rPr>
          <w:b/>
          <w:sz w:val="24"/>
        </w:rPr>
        <w:t>ve</w:t>
      </w:r>
      <w:r>
        <w:rPr>
          <w:b/>
          <w:spacing w:val="-13"/>
          <w:sz w:val="24"/>
        </w:rPr>
        <w:t xml:space="preserve"> </w:t>
      </w:r>
      <w:r>
        <w:rPr>
          <w:b/>
          <w:spacing w:val="-4"/>
          <w:sz w:val="24"/>
        </w:rPr>
        <w:t>onayı</w:t>
      </w:r>
    </w:p>
    <w:p w14:paraId="283B3487" w14:textId="77777777" w:rsidR="00BA720C" w:rsidRDefault="00D367F7">
      <w:pPr>
        <w:pStyle w:val="GvdeMetni"/>
        <w:spacing w:before="199" w:line="276" w:lineRule="auto"/>
        <w:ind w:left="372" w:right="624"/>
        <w:jc w:val="both"/>
      </w:pPr>
      <w:r>
        <w:t>Programların</w:t>
      </w:r>
      <w:r>
        <w:rPr>
          <w:spacing w:val="-15"/>
        </w:rPr>
        <w:t xml:space="preserve"> </w:t>
      </w:r>
      <w:r>
        <w:t>amaçları</w:t>
      </w:r>
      <w:r>
        <w:rPr>
          <w:spacing w:val="-15"/>
        </w:rPr>
        <w:t xml:space="preserve"> </w:t>
      </w:r>
      <w:r>
        <w:t>ve</w:t>
      </w:r>
      <w:r>
        <w:rPr>
          <w:spacing w:val="-15"/>
        </w:rPr>
        <w:t xml:space="preserve"> </w:t>
      </w:r>
      <w:r>
        <w:t>öğrenme</w:t>
      </w:r>
      <w:r>
        <w:rPr>
          <w:spacing w:val="-15"/>
        </w:rPr>
        <w:t xml:space="preserve"> </w:t>
      </w:r>
      <w:r>
        <w:t>çıktıları</w:t>
      </w:r>
      <w:r>
        <w:rPr>
          <w:spacing w:val="-15"/>
        </w:rPr>
        <w:t xml:space="preserve"> </w:t>
      </w:r>
      <w:r>
        <w:t>(kazanımları)</w:t>
      </w:r>
      <w:r>
        <w:rPr>
          <w:spacing w:val="-15"/>
        </w:rPr>
        <w:t xml:space="preserve"> </w:t>
      </w:r>
      <w:r>
        <w:t>oluşturulmuş,</w:t>
      </w:r>
      <w:r>
        <w:rPr>
          <w:spacing w:val="16"/>
        </w:rPr>
        <w:t xml:space="preserve"> </w:t>
      </w:r>
      <w:r>
        <w:t>TYYÇ</w:t>
      </w:r>
      <w:r>
        <w:rPr>
          <w:spacing w:val="-15"/>
        </w:rPr>
        <w:t xml:space="preserve"> </w:t>
      </w:r>
      <w:r>
        <w:t>ile</w:t>
      </w:r>
      <w:r>
        <w:rPr>
          <w:spacing w:val="-15"/>
        </w:rPr>
        <w:t xml:space="preserve"> </w:t>
      </w:r>
      <w:r>
        <w:t>uyumu</w:t>
      </w:r>
      <w:r>
        <w:rPr>
          <w:spacing w:val="-15"/>
        </w:rPr>
        <w:t xml:space="preserve"> </w:t>
      </w:r>
      <w:r>
        <w:t>belirtilmiş, kamuoyuna ilan edilmiştir. Program yeterlilikleri belirlenirken birimin misyon-vizyonu göz önünde bulundurulmuştur. Ders bilgi paketleri varsa ulusal çekirdek programı, varsa ölçütler (örneğin akreditasyon ölçütleri vb.) dikkate alınarak hazırlanmıştır. Kazanımların ifade şekli öngörülen bilişsel,</w:t>
      </w:r>
      <w:r>
        <w:rPr>
          <w:spacing w:val="-1"/>
        </w:rPr>
        <w:t xml:space="preserve"> </w:t>
      </w:r>
      <w:r>
        <w:t>duyuşsal</w:t>
      </w:r>
      <w:r>
        <w:rPr>
          <w:spacing w:val="-15"/>
        </w:rPr>
        <w:t xml:space="preserve"> </w:t>
      </w:r>
      <w:r>
        <w:t>ve</w:t>
      </w:r>
      <w:r>
        <w:rPr>
          <w:spacing w:val="-15"/>
        </w:rPr>
        <w:t xml:space="preserve"> </w:t>
      </w:r>
      <w:r>
        <w:t>devinimsel seviyeyi açıkça</w:t>
      </w:r>
      <w:r>
        <w:rPr>
          <w:spacing w:val="-2"/>
        </w:rPr>
        <w:t xml:space="preserve"> </w:t>
      </w:r>
      <w:r>
        <w:t>belirtmektedir. Program</w:t>
      </w:r>
      <w:r>
        <w:rPr>
          <w:spacing w:val="-2"/>
        </w:rPr>
        <w:t xml:space="preserve"> </w:t>
      </w:r>
      <w:r>
        <w:t>çıktılarının</w:t>
      </w:r>
      <w:r>
        <w:rPr>
          <w:spacing w:val="-15"/>
        </w:rPr>
        <w:t xml:space="preserve"> </w:t>
      </w:r>
      <w:r>
        <w:t>gerçekleştiğinin nasıl izleneceğine dair planlama yapılmıştır, özellikle birimin ortak (</w:t>
      </w:r>
      <w:proofErr w:type="spellStart"/>
      <w:r>
        <w:t>generic</w:t>
      </w:r>
      <w:proofErr w:type="spellEnd"/>
      <w:r>
        <w:t>) çıktıların irdelenme yöntem ve süreci ayrıntılı belirtilmektedir. Öğrenme çıktılarının ve gerekli öğretim süreçlerinin yapılandırılmasında</w:t>
      </w:r>
      <w:r>
        <w:rPr>
          <w:spacing w:val="-15"/>
        </w:rPr>
        <w:t xml:space="preserve"> </w:t>
      </w:r>
      <w:r>
        <w:t>bölüm</w:t>
      </w:r>
      <w:r>
        <w:rPr>
          <w:spacing w:val="-15"/>
        </w:rPr>
        <w:t xml:space="preserve"> </w:t>
      </w:r>
      <w:r>
        <w:t>bazında</w:t>
      </w:r>
      <w:r>
        <w:rPr>
          <w:spacing w:val="-15"/>
        </w:rPr>
        <w:t xml:space="preserve"> </w:t>
      </w:r>
      <w:r>
        <w:t>ilke</w:t>
      </w:r>
      <w:r>
        <w:rPr>
          <w:spacing w:val="-15"/>
        </w:rPr>
        <w:t xml:space="preserve"> </w:t>
      </w:r>
      <w:r>
        <w:t>ve</w:t>
      </w:r>
      <w:r>
        <w:rPr>
          <w:spacing w:val="-15"/>
        </w:rPr>
        <w:t xml:space="preserve"> </w:t>
      </w:r>
      <w:r>
        <w:t>kurallar</w:t>
      </w:r>
      <w:r>
        <w:rPr>
          <w:spacing w:val="-14"/>
        </w:rPr>
        <w:t xml:space="preserve"> </w:t>
      </w:r>
      <w:r>
        <w:t>bulunmaktadır.</w:t>
      </w:r>
      <w:r>
        <w:rPr>
          <w:spacing w:val="-11"/>
        </w:rPr>
        <w:t xml:space="preserve"> </w:t>
      </w:r>
      <w:r>
        <w:t>Program</w:t>
      </w:r>
      <w:r>
        <w:rPr>
          <w:spacing w:val="-11"/>
        </w:rPr>
        <w:t xml:space="preserve"> </w:t>
      </w:r>
      <w:r>
        <w:t>düzeyinde</w:t>
      </w:r>
      <w:r>
        <w:rPr>
          <w:spacing w:val="-8"/>
        </w:rPr>
        <w:t xml:space="preserve"> </w:t>
      </w:r>
      <w:r>
        <w:t>yeterliliklerin hangi</w:t>
      </w:r>
      <w:r>
        <w:rPr>
          <w:spacing w:val="-14"/>
        </w:rPr>
        <w:t xml:space="preserve"> </w:t>
      </w:r>
      <w:r>
        <w:t>eylemlerle</w:t>
      </w:r>
      <w:r>
        <w:rPr>
          <w:spacing w:val="-15"/>
        </w:rPr>
        <w:t xml:space="preserve"> </w:t>
      </w:r>
      <w:r>
        <w:t>kazandırılabileceği</w:t>
      </w:r>
      <w:r>
        <w:rPr>
          <w:spacing w:val="-14"/>
        </w:rPr>
        <w:t xml:space="preserve"> </w:t>
      </w:r>
      <w:r>
        <w:t>(yeterlilik-ders-</w:t>
      </w:r>
      <w:r>
        <w:rPr>
          <w:spacing w:val="-15"/>
        </w:rPr>
        <w:t xml:space="preserve"> </w:t>
      </w:r>
      <w:r>
        <w:t>öğretim</w:t>
      </w:r>
      <w:r>
        <w:rPr>
          <w:spacing w:val="-11"/>
        </w:rPr>
        <w:t xml:space="preserve"> </w:t>
      </w:r>
      <w:r>
        <w:t>yöntemi</w:t>
      </w:r>
      <w:r>
        <w:rPr>
          <w:spacing w:val="-13"/>
        </w:rPr>
        <w:t xml:space="preserve"> </w:t>
      </w:r>
      <w:r>
        <w:t>matrisleri)</w:t>
      </w:r>
      <w:r>
        <w:rPr>
          <w:spacing w:val="-15"/>
        </w:rPr>
        <w:t xml:space="preserve"> </w:t>
      </w:r>
      <w:r>
        <w:t>belirlenmiştir.</w:t>
      </w:r>
      <w:r>
        <w:rPr>
          <w:spacing w:val="-15"/>
        </w:rPr>
        <w:t xml:space="preserve"> </w:t>
      </w:r>
      <w:r>
        <w:t>Alan farklılıklarına</w:t>
      </w:r>
      <w:r>
        <w:rPr>
          <w:spacing w:val="-11"/>
        </w:rPr>
        <w:t xml:space="preserve"> </w:t>
      </w:r>
      <w:r>
        <w:t>göre</w:t>
      </w:r>
      <w:r>
        <w:rPr>
          <w:spacing w:val="-7"/>
        </w:rPr>
        <w:t xml:space="preserve"> </w:t>
      </w:r>
      <w:r>
        <w:t>yeterliliklerin</w:t>
      </w:r>
      <w:r>
        <w:rPr>
          <w:spacing w:val="-10"/>
        </w:rPr>
        <w:t xml:space="preserve"> </w:t>
      </w:r>
      <w:r>
        <w:t>hangi</w:t>
      </w:r>
      <w:r>
        <w:rPr>
          <w:spacing w:val="-10"/>
        </w:rPr>
        <w:t xml:space="preserve"> </w:t>
      </w:r>
      <w:r>
        <w:t>eğitim</w:t>
      </w:r>
      <w:r>
        <w:rPr>
          <w:spacing w:val="-10"/>
        </w:rPr>
        <w:t xml:space="preserve"> </w:t>
      </w:r>
      <w:r>
        <w:t>türlerinde</w:t>
      </w:r>
      <w:r>
        <w:rPr>
          <w:spacing w:val="-11"/>
        </w:rPr>
        <w:t xml:space="preserve"> </w:t>
      </w:r>
      <w:r>
        <w:t>(örgün,</w:t>
      </w:r>
      <w:r>
        <w:rPr>
          <w:spacing w:val="-10"/>
        </w:rPr>
        <w:t xml:space="preserve"> </w:t>
      </w:r>
      <w:r>
        <w:t>karma,</w:t>
      </w:r>
      <w:r>
        <w:rPr>
          <w:spacing w:val="-10"/>
        </w:rPr>
        <w:t xml:space="preserve"> </w:t>
      </w:r>
      <w:r>
        <w:t>uzaktan)</w:t>
      </w:r>
      <w:r>
        <w:rPr>
          <w:spacing w:val="-11"/>
        </w:rPr>
        <w:t xml:space="preserve"> </w:t>
      </w:r>
      <w:r>
        <w:t>kazandırılabileceği tanımlıdır. Programların tasarımında, fiziksel ve teknolojik olanaklar dikkate alınmaktadır (erişim, sosyal mesafe vb.).</w:t>
      </w:r>
    </w:p>
    <w:p w14:paraId="025ADF30" w14:textId="77777777" w:rsidR="00BA720C" w:rsidRDefault="00D367F7">
      <w:pPr>
        <w:pStyle w:val="Balk2"/>
        <w:spacing w:before="164"/>
      </w:pPr>
      <w:r>
        <w:rPr>
          <w:spacing w:val="-2"/>
        </w:rPr>
        <w:t>Kanıtlar</w:t>
      </w:r>
    </w:p>
    <w:p w14:paraId="7330D421" w14:textId="77777777" w:rsidR="00BA720C" w:rsidRDefault="00625782" w:rsidP="00625782">
      <w:pPr>
        <w:pStyle w:val="ListeParagraf"/>
        <w:tabs>
          <w:tab w:val="left" w:pos="1349"/>
        </w:tabs>
        <w:spacing w:before="200" w:line="273" w:lineRule="auto"/>
        <w:ind w:left="372" w:right="630" w:firstLine="0"/>
        <w:rPr>
          <w:color w:val="0462C1"/>
          <w:spacing w:val="-2"/>
          <w:sz w:val="24"/>
          <w:u w:val="single" w:color="0462C1"/>
        </w:rPr>
      </w:pPr>
      <w:r>
        <w:rPr>
          <w:sz w:val="24"/>
        </w:rPr>
        <w:t xml:space="preserve">B.1.1.1 </w:t>
      </w:r>
      <w:r w:rsidR="000D1B96">
        <w:rPr>
          <w:sz w:val="24"/>
        </w:rPr>
        <w:t>Bol</w:t>
      </w:r>
      <w:r w:rsidR="00D367F7">
        <w:rPr>
          <w:sz w:val="24"/>
        </w:rPr>
        <w:t>ogna</w:t>
      </w:r>
      <w:r w:rsidR="00D367F7">
        <w:rPr>
          <w:spacing w:val="40"/>
          <w:sz w:val="24"/>
        </w:rPr>
        <w:t xml:space="preserve"> </w:t>
      </w:r>
      <w:r w:rsidR="00D367F7">
        <w:rPr>
          <w:sz w:val="24"/>
        </w:rPr>
        <w:t>Bilgi</w:t>
      </w:r>
      <w:r w:rsidR="00D367F7">
        <w:rPr>
          <w:spacing w:val="40"/>
          <w:sz w:val="24"/>
        </w:rPr>
        <w:t xml:space="preserve"> </w:t>
      </w:r>
      <w:r w:rsidR="00D367F7">
        <w:rPr>
          <w:sz w:val="24"/>
        </w:rPr>
        <w:t>Sistemi</w:t>
      </w:r>
      <w:r w:rsidR="00D367F7">
        <w:rPr>
          <w:spacing w:val="40"/>
          <w:sz w:val="24"/>
        </w:rPr>
        <w:t xml:space="preserve"> </w:t>
      </w:r>
      <w:hyperlink r:id="rId40" w:history="1">
        <w:r w:rsidR="000D3CBC" w:rsidRPr="003C79FB">
          <w:rPr>
            <w:rStyle w:val="Kpr"/>
            <w:spacing w:val="-2"/>
            <w:sz w:val="24"/>
            <w:u w:color="0462C1"/>
          </w:rPr>
          <w:t>https://obs.aksaray.edu.tr/oibs/bologna/index.aspx?lang=tr&amp;curOp=showPac&amp;curUnit=13&amp;curSunit=1306</w:t>
        </w:r>
      </w:hyperlink>
    </w:p>
    <w:p w14:paraId="3346EFD3" w14:textId="77777777" w:rsidR="000D3CBC" w:rsidRDefault="000D3CBC" w:rsidP="00625782">
      <w:pPr>
        <w:pStyle w:val="ListeParagraf"/>
        <w:tabs>
          <w:tab w:val="left" w:pos="1349"/>
        </w:tabs>
        <w:spacing w:before="200" w:line="273" w:lineRule="auto"/>
        <w:ind w:left="372" w:right="630" w:firstLine="0"/>
        <w:rPr>
          <w:sz w:val="24"/>
        </w:rPr>
      </w:pPr>
      <w:r w:rsidRPr="000539EF">
        <w:rPr>
          <w:color w:val="0462C1"/>
          <w:spacing w:val="-2"/>
          <w:sz w:val="24"/>
          <w:u w:val="single" w:color="0462C1"/>
        </w:rPr>
        <w:t>https://obs.aksaray.edu.tr/oibs/bologna/index.aspx?lang=tr&amp;curOp=</w:t>
      </w:r>
      <w:r>
        <w:rPr>
          <w:color w:val="0462C1"/>
          <w:spacing w:val="-2"/>
          <w:sz w:val="24"/>
          <w:u w:val="single" w:color="0462C1"/>
        </w:rPr>
        <w:t>showPac&amp;curUnit=13&amp;curSunit=1308</w:t>
      </w:r>
    </w:p>
    <w:p w14:paraId="436B498B" w14:textId="77777777" w:rsidR="00BA720C" w:rsidRDefault="00BA720C">
      <w:pPr>
        <w:pStyle w:val="ListeParagraf"/>
        <w:spacing w:line="273" w:lineRule="auto"/>
        <w:rPr>
          <w:sz w:val="24"/>
        </w:rPr>
        <w:sectPr w:rsidR="00BA720C">
          <w:pgSz w:w="11910" w:h="16840"/>
          <w:pgMar w:top="1920" w:right="566" w:bottom="280" w:left="708" w:header="708" w:footer="708" w:gutter="0"/>
          <w:cols w:space="708"/>
        </w:sectPr>
      </w:pPr>
    </w:p>
    <w:p w14:paraId="05F135D0" w14:textId="77777777" w:rsidR="00BA720C" w:rsidRDefault="00D367F7">
      <w:pPr>
        <w:pStyle w:val="Balk2"/>
        <w:numPr>
          <w:ilvl w:val="2"/>
          <w:numId w:val="12"/>
        </w:numPr>
        <w:tabs>
          <w:tab w:val="left" w:pos="1057"/>
        </w:tabs>
        <w:spacing w:before="64"/>
        <w:ind w:left="1057" w:hanging="685"/>
      </w:pPr>
      <w:r>
        <w:rPr>
          <w:noProof/>
          <w:lang w:eastAsia="tr-TR"/>
        </w:rPr>
        <w:lastRenderedPageBreak/>
        <mc:AlternateContent>
          <mc:Choice Requires="wps">
            <w:drawing>
              <wp:anchor distT="0" distB="0" distL="0" distR="0" simplePos="0" relativeHeight="487244288" behindDoc="1" locked="0" layoutInCell="1" allowOverlap="1" wp14:anchorId="0F2EB1FA" wp14:editId="0D6E7833">
                <wp:simplePos x="0" y="0"/>
                <wp:positionH relativeFrom="page">
                  <wp:posOffset>7179309</wp:posOffset>
                </wp:positionH>
                <wp:positionV relativeFrom="page">
                  <wp:posOffset>824483</wp:posOffset>
                </wp:positionV>
                <wp:extent cx="137795" cy="140335"/>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795" cy="140335"/>
                        </a:xfrm>
                        <a:prstGeom prst="rect">
                          <a:avLst/>
                        </a:prstGeom>
                      </wps:spPr>
                      <wps:txbx>
                        <w:txbxContent>
                          <w:p w14:paraId="28B6C2F9" w14:textId="77777777" w:rsidR="00BA720C" w:rsidRDefault="00D367F7">
                            <w:pPr>
                              <w:spacing w:line="221" w:lineRule="exact"/>
                              <w:rPr>
                                <w:rFonts w:ascii="Calibri"/>
                              </w:rPr>
                            </w:pPr>
                            <w:r>
                              <w:rPr>
                                <w:rFonts w:ascii="Calibri"/>
                                <w:spacing w:val="-10"/>
                              </w:rPr>
                              <w:t>12</w:t>
                            </w:r>
                          </w:p>
                        </w:txbxContent>
                      </wps:txbx>
                      <wps:bodyPr wrap="square" lIns="0" tIns="0" rIns="0" bIns="0" rtlCol="0">
                        <a:noAutofit/>
                      </wps:bodyPr>
                    </wps:wsp>
                  </a:graphicData>
                </a:graphic>
              </wp:anchor>
            </w:drawing>
          </mc:Choice>
          <mc:Fallback>
            <w:pict>
              <v:shape w14:anchorId="0F2EB1FA" id="Textbox 23" o:spid="_x0000_s1037" type="#_x0000_t202" style="position:absolute;left:0;text-align:left;margin-left:565.3pt;margin-top:64.9pt;width:10.85pt;height:11.05pt;z-index:-16072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" filled="f" stroked="f">
                <v:textbox inset="0,0,0,0">
                  <w:txbxContent>
                    <w:p w14:paraId="28B6C2F9" w14:textId="77777777" w:rsidR="00BA720C" w:rsidRDefault="00D367F7">
                      <w:pPr>
                        <w:spacing w:line="221" w:lineRule="exact"/>
                        <w:rPr>
                          <w:rFonts w:ascii="Calibri"/>
                        </w:rPr>
                      </w:pPr>
                      <w:r>
                        <w:rPr>
                          <w:rFonts w:ascii="Calibri"/>
                          <w:spacing w:val="-10"/>
                        </w:rPr>
                        <w:t>12</w:t>
                      </w:r>
                    </w:p>
                  </w:txbxContent>
                </v:textbox>
                <w10:wrap anchorx="page" anchory="page"/>
              </v:shape>
            </w:pict>
          </mc:Fallback>
        </mc:AlternateContent>
      </w:r>
      <w:r>
        <w:rPr>
          <w:noProof/>
          <w:lang w:eastAsia="tr-TR"/>
        </w:rPr>
        <w:drawing>
          <wp:anchor distT="0" distB="0" distL="0" distR="0" simplePos="0" relativeHeight="487244800" behindDoc="1" locked="0" layoutInCell="1" allowOverlap="1" wp14:anchorId="6205EEBA" wp14:editId="18A44A3D">
            <wp:simplePos x="0" y="0"/>
            <wp:positionH relativeFrom="page">
              <wp:posOffset>0</wp:posOffset>
            </wp:positionH>
            <wp:positionV relativeFrom="page">
              <wp:posOffset>45082</wp:posOffset>
            </wp:positionV>
            <wp:extent cx="7560564" cy="10591800"/>
            <wp:effectExtent l="0" t="0" r="0" b="0"/>
            <wp:wrapNone/>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5" cstate="print"/>
                    <a:stretch>
                      <a:fillRect/>
                    </a:stretch>
                  </pic:blipFill>
                  <pic:spPr>
                    <a:xfrm>
                      <a:off x="0" y="0"/>
                      <a:ext cx="7560564" cy="10591800"/>
                    </a:xfrm>
                    <a:prstGeom prst="rect">
                      <a:avLst/>
                    </a:prstGeom>
                  </pic:spPr>
                </pic:pic>
              </a:graphicData>
            </a:graphic>
          </wp:anchor>
        </w:drawing>
      </w:r>
      <w:r>
        <w:t>Programın</w:t>
      </w:r>
      <w:r>
        <w:rPr>
          <w:spacing w:val="-13"/>
        </w:rPr>
        <w:t xml:space="preserve"> </w:t>
      </w:r>
      <w:r>
        <w:t>ders</w:t>
      </w:r>
      <w:r>
        <w:rPr>
          <w:spacing w:val="-5"/>
        </w:rPr>
        <w:t xml:space="preserve"> </w:t>
      </w:r>
      <w:r>
        <w:t>dağılım</w:t>
      </w:r>
      <w:r>
        <w:rPr>
          <w:spacing w:val="-8"/>
        </w:rPr>
        <w:t xml:space="preserve"> </w:t>
      </w:r>
      <w:r>
        <w:rPr>
          <w:spacing w:val="-2"/>
        </w:rPr>
        <w:t>dengesi</w:t>
      </w:r>
    </w:p>
    <w:p w14:paraId="06629517" w14:textId="77777777" w:rsidR="00BA720C" w:rsidRDefault="00D367F7">
      <w:pPr>
        <w:pStyle w:val="GvdeMetni"/>
        <w:spacing w:before="199" w:line="276" w:lineRule="auto"/>
        <w:ind w:left="372" w:right="621"/>
        <w:jc w:val="both"/>
      </w:pPr>
      <w:r>
        <w:t>Tüm programların amaçları, çıktıları ve bunların TYYÇ uyumuna ilişkin tüm alanları kapsayan uygulamalar, sistematik olarak izlenmekte ve paydaşlarla birlikte değerlendirilerek önlemler alınmaktadır. Her öğretim yılı sonunda bir araya gelen bölümlerin öğretim elemanları tarafından oluşturulan ve yüksekokulun internet sitesinde adaylara, öğrencilere ve kamuoyuna açık bir şekilde eğitim amaçları ve kazanımları duyurulan programların aynı şekilde öğretim elemanları tarafından Öğrenci</w:t>
      </w:r>
      <w:r>
        <w:rPr>
          <w:spacing w:val="-8"/>
        </w:rPr>
        <w:t xml:space="preserve"> </w:t>
      </w:r>
      <w:r>
        <w:t>Bilgi</w:t>
      </w:r>
      <w:r>
        <w:rPr>
          <w:spacing w:val="-10"/>
        </w:rPr>
        <w:t xml:space="preserve"> </w:t>
      </w:r>
      <w:r>
        <w:t>Sistemindeki</w:t>
      </w:r>
      <w:r>
        <w:rPr>
          <w:spacing w:val="-10"/>
        </w:rPr>
        <w:t xml:space="preserve"> </w:t>
      </w:r>
      <w:r>
        <w:t>kısımda</w:t>
      </w:r>
      <w:r>
        <w:rPr>
          <w:spacing w:val="-9"/>
        </w:rPr>
        <w:t xml:space="preserve"> </w:t>
      </w:r>
      <w:r>
        <w:t>TYYÇ</w:t>
      </w:r>
      <w:r>
        <w:rPr>
          <w:spacing w:val="-7"/>
        </w:rPr>
        <w:t xml:space="preserve"> </w:t>
      </w:r>
      <w:r>
        <w:t>uyumuna</w:t>
      </w:r>
      <w:r>
        <w:rPr>
          <w:spacing w:val="-10"/>
        </w:rPr>
        <w:t xml:space="preserve"> </w:t>
      </w:r>
      <w:r>
        <w:t>ait</w:t>
      </w:r>
      <w:r>
        <w:rPr>
          <w:spacing w:val="-8"/>
        </w:rPr>
        <w:t xml:space="preserve"> </w:t>
      </w:r>
      <w:r>
        <w:t>derecelendirmeleri</w:t>
      </w:r>
      <w:r>
        <w:rPr>
          <w:spacing w:val="-8"/>
        </w:rPr>
        <w:t xml:space="preserve"> </w:t>
      </w:r>
      <w:r>
        <w:t>tek</w:t>
      </w:r>
      <w:r>
        <w:rPr>
          <w:spacing w:val="-10"/>
        </w:rPr>
        <w:t xml:space="preserve"> </w:t>
      </w:r>
      <w:r>
        <w:t>tek</w:t>
      </w:r>
      <w:r>
        <w:rPr>
          <w:spacing w:val="-5"/>
        </w:rPr>
        <w:t xml:space="preserve"> </w:t>
      </w:r>
      <w:r>
        <w:t>girilmektedir.</w:t>
      </w:r>
      <w:r>
        <w:rPr>
          <w:spacing w:val="-8"/>
        </w:rPr>
        <w:t xml:space="preserve"> </w:t>
      </w:r>
      <w:r>
        <w:t>Bu sayede</w:t>
      </w:r>
      <w:r>
        <w:rPr>
          <w:spacing w:val="-4"/>
        </w:rPr>
        <w:t xml:space="preserve"> </w:t>
      </w:r>
      <w:r>
        <w:t>amaçlarla,</w:t>
      </w:r>
      <w:r>
        <w:rPr>
          <w:spacing w:val="-3"/>
        </w:rPr>
        <w:t xml:space="preserve"> </w:t>
      </w:r>
      <w:r>
        <w:t>çıktılar</w:t>
      </w:r>
      <w:r>
        <w:rPr>
          <w:spacing w:val="-2"/>
        </w:rPr>
        <w:t xml:space="preserve"> </w:t>
      </w:r>
      <w:r>
        <w:t>ve</w:t>
      </w:r>
      <w:r>
        <w:rPr>
          <w:spacing w:val="-4"/>
        </w:rPr>
        <w:t xml:space="preserve"> </w:t>
      </w:r>
      <w:r>
        <w:t>TYYÇ</w:t>
      </w:r>
      <w:r>
        <w:rPr>
          <w:spacing w:val="-3"/>
        </w:rPr>
        <w:t xml:space="preserve"> </w:t>
      </w:r>
      <w:r>
        <w:t>uyumunu</w:t>
      </w:r>
      <w:r>
        <w:rPr>
          <w:spacing w:val="-3"/>
        </w:rPr>
        <w:t xml:space="preserve"> </w:t>
      </w:r>
      <w:r>
        <w:t>derecelendirerek</w:t>
      </w:r>
      <w:r>
        <w:rPr>
          <w:spacing w:val="-3"/>
        </w:rPr>
        <w:t xml:space="preserve"> </w:t>
      </w:r>
      <w:r>
        <w:t>derslere</w:t>
      </w:r>
      <w:r>
        <w:rPr>
          <w:spacing w:val="-4"/>
        </w:rPr>
        <w:t xml:space="preserve"> </w:t>
      </w:r>
      <w:r>
        <w:t>ait değerlendirme yapma</w:t>
      </w:r>
      <w:r>
        <w:rPr>
          <w:spacing w:val="-4"/>
        </w:rPr>
        <w:t xml:space="preserve"> </w:t>
      </w:r>
      <w:r>
        <w:t>ve eksiklikleri gözden geçirme</w:t>
      </w:r>
      <w:r>
        <w:rPr>
          <w:spacing w:val="-2"/>
        </w:rPr>
        <w:t xml:space="preserve"> </w:t>
      </w:r>
      <w:r>
        <w:t>düzenleme</w:t>
      </w:r>
      <w:r>
        <w:rPr>
          <w:spacing w:val="-2"/>
        </w:rPr>
        <w:t xml:space="preserve"> </w:t>
      </w:r>
      <w:r>
        <w:t>imkânı</w:t>
      </w:r>
      <w:r>
        <w:rPr>
          <w:spacing w:val="-1"/>
        </w:rPr>
        <w:t xml:space="preserve"> </w:t>
      </w:r>
      <w:r>
        <w:t>söz konusu</w:t>
      </w:r>
      <w:r>
        <w:rPr>
          <w:spacing w:val="-1"/>
        </w:rPr>
        <w:t xml:space="preserve"> </w:t>
      </w:r>
      <w:r>
        <w:t>olmaktadır.</w:t>
      </w:r>
    </w:p>
    <w:p w14:paraId="0EFE438A" w14:textId="77777777" w:rsidR="00BA720C" w:rsidRDefault="00D367F7">
      <w:pPr>
        <w:pStyle w:val="Balk2"/>
        <w:spacing w:before="161"/>
      </w:pPr>
      <w:r>
        <w:rPr>
          <w:spacing w:val="-2"/>
        </w:rPr>
        <w:t>Kanıtlar</w:t>
      </w:r>
    </w:p>
    <w:p w14:paraId="4B71B0BE" w14:textId="77777777" w:rsidR="00BA720C" w:rsidRDefault="00D367F7">
      <w:pPr>
        <w:pStyle w:val="GvdeMetni"/>
        <w:spacing w:before="198"/>
        <w:ind w:left="372"/>
      </w:pPr>
      <w:r>
        <w:t>B.4.1.2.1.</w:t>
      </w:r>
      <w:r>
        <w:rPr>
          <w:spacing w:val="-5"/>
        </w:rPr>
        <w:t xml:space="preserve"> </w:t>
      </w:r>
      <w:r>
        <w:t>Bologna</w:t>
      </w:r>
      <w:r>
        <w:rPr>
          <w:spacing w:val="-3"/>
        </w:rPr>
        <w:t xml:space="preserve"> </w:t>
      </w:r>
      <w:r>
        <w:t>Bilgi Paketi</w:t>
      </w:r>
      <w:r>
        <w:rPr>
          <w:spacing w:val="2"/>
        </w:rPr>
        <w:t xml:space="preserve"> </w:t>
      </w:r>
      <w:hyperlink r:id="rId41">
        <w:r>
          <w:rPr>
            <w:color w:val="0462C1"/>
            <w:spacing w:val="-2"/>
            <w:u w:val="single" w:color="0462C1"/>
          </w:rPr>
          <w:t>https://obs.aksaray.edu.tr/oibs/bologna/index.aspx#</w:t>
        </w:r>
      </w:hyperlink>
    </w:p>
    <w:p w14:paraId="639637EC" w14:textId="77777777" w:rsidR="00BA720C" w:rsidRDefault="00BA720C">
      <w:pPr>
        <w:pStyle w:val="GvdeMetni"/>
      </w:pPr>
    </w:p>
    <w:p w14:paraId="14EC3CD7" w14:textId="77777777" w:rsidR="00BA720C" w:rsidRDefault="00BA720C">
      <w:pPr>
        <w:pStyle w:val="GvdeMetni"/>
        <w:spacing w:before="100"/>
      </w:pPr>
    </w:p>
    <w:p w14:paraId="45E6D15B" w14:textId="77777777" w:rsidR="00BA720C" w:rsidRDefault="00D367F7">
      <w:pPr>
        <w:pStyle w:val="Balk2"/>
        <w:numPr>
          <w:ilvl w:val="2"/>
          <w:numId w:val="12"/>
        </w:numPr>
        <w:tabs>
          <w:tab w:val="left" w:pos="1057"/>
        </w:tabs>
        <w:spacing w:before="1"/>
        <w:ind w:left="1057" w:hanging="685"/>
      </w:pPr>
      <w:r>
        <w:t>Ders</w:t>
      </w:r>
      <w:r>
        <w:rPr>
          <w:spacing w:val="-13"/>
        </w:rPr>
        <w:t xml:space="preserve"> </w:t>
      </w:r>
      <w:r>
        <w:t>kazanımlarının</w:t>
      </w:r>
      <w:r>
        <w:rPr>
          <w:spacing w:val="-11"/>
        </w:rPr>
        <w:t xml:space="preserve"> </w:t>
      </w:r>
      <w:r>
        <w:t>program</w:t>
      </w:r>
      <w:r>
        <w:rPr>
          <w:spacing w:val="-15"/>
        </w:rPr>
        <w:t xml:space="preserve"> </w:t>
      </w:r>
      <w:r>
        <w:t>çıktılarıyla</w:t>
      </w:r>
      <w:r>
        <w:rPr>
          <w:spacing w:val="-8"/>
        </w:rPr>
        <w:t xml:space="preserve"> </w:t>
      </w:r>
      <w:r>
        <w:rPr>
          <w:spacing w:val="-4"/>
        </w:rPr>
        <w:t>uyumu</w:t>
      </w:r>
    </w:p>
    <w:p w14:paraId="42FA7450" w14:textId="77777777" w:rsidR="00BA720C" w:rsidRDefault="00D367F7">
      <w:pPr>
        <w:pStyle w:val="GvdeMetni"/>
        <w:spacing w:before="199" w:line="276" w:lineRule="auto"/>
        <w:ind w:left="372" w:right="625"/>
        <w:jc w:val="both"/>
      </w:pPr>
      <w:r>
        <w:t>Derslerin</w:t>
      </w:r>
      <w:r>
        <w:rPr>
          <w:spacing w:val="-2"/>
        </w:rPr>
        <w:t xml:space="preserve"> </w:t>
      </w:r>
      <w:r>
        <w:t>öğrenme</w:t>
      </w:r>
      <w:r>
        <w:rPr>
          <w:spacing w:val="-2"/>
        </w:rPr>
        <w:t xml:space="preserve"> </w:t>
      </w:r>
      <w:r>
        <w:t>kazanımları</w:t>
      </w:r>
      <w:r>
        <w:rPr>
          <w:spacing w:val="-1"/>
        </w:rPr>
        <w:t xml:space="preserve"> </w:t>
      </w:r>
      <w:r>
        <w:t>(karma</w:t>
      </w:r>
      <w:r>
        <w:rPr>
          <w:spacing w:val="-2"/>
        </w:rPr>
        <w:t xml:space="preserve"> </w:t>
      </w:r>
      <w:r>
        <w:t>ve</w:t>
      </w:r>
      <w:r>
        <w:rPr>
          <w:spacing w:val="-2"/>
        </w:rPr>
        <w:t xml:space="preserve"> </w:t>
      </w:r>
      <w:r>
        <w:t>uzaktan eğitim</w:t>
      </w:r>
      <w:r>
        <w:rPr>
          <w:spacing w:val="-1"/>
        </w:rPr>
        <w:t xml:space="preserve"> </w:t>
      </w:r>
      <w:r>
        <w:t>de</w:t>
      </w:r>
      <w:r>
        <w:rPr>
          <w:spacing w:val="-2"/>
        </w:rPr>
        <w:t xml:space="preserve"> </w:t>
      </w:r>
      <w:r>
        <w:t>dahil)</w:t>
      </w:r>
      <w:r>
        <w:rPr>
          <w:spacing w:val="-2"/>
        </w:rPr>
        <w:t xml:space="preserve"> </w:t>
      </w:r>
      <w:r>
        <w:t>tanımlanmış</w:t>
      </w:r>
      <w:r>
        <w:rPr>
          <w:spacing w:val="-1"/>
        </w:rPr>
        <w:t xml:space="preserve"> </w:t>
      </w:r>
      <w:r>
        <w:t>ve</w:t>
      </w:r>
      <w:r>
        <w:rPr>
          <w:spacing w:val="-2"/>
        </w:rPr>
        <w:t xml:space="preserve"> </w:t>
      </w:r>
      <w:r>
        <w:t>program</w:t>
      </w:r>
      <w:r>
        <w:rPr>
          <w:spacing w:val="-1"/>
        </w:rPr>
        <w:t xml:space="preserve"> </w:t>
      </w:r>
      <w:r>
        <w:t>çıktıları ile</w:t>
      </w:r>
      <w:r>
        <w:rPr>
          <w:spacing w:val="-1"/>
        </w:rPr>
        <w:t xml:space="preserve"> </w:t>
      </w:r>
      <w:r>
        <w:t>ders</w:t>
      </w:r>
      <w:r>
        <w:rPr>
          <w:spacing w:val="-1"/>
        </w:rPr>
        <w:t xml:space="preserve"> </w:t>
      </w:r>
      <w:r>
        <w:t>kazanımları eşleştirmesi oluşturulmuş ve</w:t>
      </w:r>
      <w:r>
        <w:rPr>
          <w:spacing w:val="-1"/>
        </w:rPr>
        <w:t xml:space="preserve"> </w:t>
      </w:r>
      <w:r>
        <w:t>ilan edilmiştir.</w:t>
      </w:r>
      <w:r>
        <w:rPr>
          <w:spacing w:val="-1"/>
        </w:rPr>
        <w:t xml:space="preserve"> </w:t>
      </w:r>
      <w:r>
        <w:t>Kazanımların ifade şekli öngörülen bilişsel, duyuşsal ve devinimsel seviyeyi açıkça belirtmektedir. Ders öğrenme kazanımlarının gerçekleştiğinin nasıl izleneceğine dair planlama yapılmıştır, özellikle alana özgü olmayan (genel) kazanımların irdelenme yöntem ve süreci ayrıntılı belirtilmektedir.</w:t>
      </w:r>
    </w:p>
    <w:p w14:paraId="1D4CFC41" w14:textId="77777777" w:rsidR="00BA720C" w:rsidRDefault="00D367F7">
      <w:pPr>
        <w:pStyle w:val="Balk2"/>
        <w:spacing w:before="163"/>
      </w:pPr>
      <w:r>
        <w:rPr>
          <w:spacing w:val="-2"/>
        </w:rPr>
        <w:t>Kanıtlar</w:t>
      </w:r>
    </w:p>
    <w:p w14:paraId="2D75FF43" w14:textId="77777777" w:rsidR="00BA720C" w:rsidRDefault="00D367F7">
      <w:pPr>
        <w:pStyle w:val="ListeParagraf"/>
        <w:numPr>
          <w:ilvl w:val="3"/>
          <w:numId w:val="12"/>
        </w:numPr>
        <w:tabs>
          <w:tab w:val="left" w:pos="1305"/>
        </w:tabs>
        <w:spacing w:before="199" w:line="273" w:lineRule="auto"/>
        <w:ind w:right="631" w:firstLine="0"/>
        <w:rPr>
          <w:sz w:val="24"/>
        </w:rPr>
      </w:pPr>
      <w:r>
        <w:rPr>
          <w:sz w:val="24"/>
        </w:rPr>
        <w:t>Bologna</w:t>
      </w:r>
      <w:r>
        <w:rPr>
          <w:spacing w:val="80"/>
          <w:sz w:val="24"/>
        </w:rPr>
        <w:t xml:space="preserve"> </w:t>
      </w:r>
      <w:r>
        <w:rPr>
          <w:sz w:val="24"/>
        </w:rPr>
        <w:t>Bilgi</w:t>
      </w:r>
      <w:r>
        <w:rPr>
          <w:spacing w:val="80"/>
          <w:sz w:val="24"/>
        </w:rPr>
        <w:t xml:space="preserve"> </w:t>
      </w:r>
      <w:r>
        <w:rPr>
          <w:sz w:val="24"/>
        </w:rPr>
        <w:t>Paketi</w:t>
      </w:r>
      <w:r>
        <w:rPr>
          <w:spacing w:val="80"/>
          <w:sz w:val="24"/>
        </w:rPr>
        <w:t xml:space="preserve"> </w:t>
      </w:r>
      <w:hyperlink r:id="rId42">
        <w:r>
          <w:rPr>
            <w:color w:val="0462C1"/>
            <w:sz w:val="24"/>
            <w:u w:val="single" w:color="0462C1"/>
          </w:rPr>
          <w:t>https://obs.aksaray.edu.tr/oibs/bologna/index.aspx?lang=t</w:t>
        </w:r>
        <w:r>
          <w:rPr>
            <w:color w:val="0462C1"/>
            <w:spacing w:val="80"/>
            <w:sz w:val="24"/>
            <w:u w:val="single" w:color="0462C1"/>
          </w:rPr>
          <w:t xml:space="preserve"> </w:t>
        </w:r>
        <w:proofErr w:type="spellStart"/>
        <w:r>
          <w:rPr>
            <w:color w:val="0462C1"/>
            <w:sz w:val="24"/>
            <w:u w:val="single" w:color="0462C1"/>
          </w:rPr>
          <w:t>r&amp;cur</w:t>
        </w:r>
        <w:proofErr w:type="spellEnd"/>
      </w:hyperlink>
      <w:r>
        <w:rPr>
          <w:color w:val="0462C1"/>
          <w:sz w:val="24"/>
        </w:rPr>
        <w:t xml:space="preserve"> </w:t>
      </w:r>
      <w:r>
        <w:rPr>
          <w:color w:val="0462C1"/>
          <w:spacing w:val="-2"/>
          <w:sz w:val="24"/>
          <w:u w:val="single" w:color="0462C1"/>
        </w:rPr>
        <w:t>Op=</w:t>
      </w:r>
      <w:proofErr w:type="spellStart"/>
      <w:r>
        <w:rPr>
          <w:color w:val="0462C1"/>
          <w:spacing w:val="-2"/>
          <w:sz w:val="24"/>
          <w:u w:val="single" w:color="0462C1"/>
        </w:rPr>
        <w:t>s</w:t>
      </w:r>
      <w:r w:rsidR="00625782">
        <w:rPr>
          <w:color w:val="0462C1"/>
          <w:spacing w:val="-2"/>
          <w:sz w:val="24"/>
          <w:u w:val="single" w:color="0462C1"/>
        </w:rPr>
        <w:t>howPac&amp;curUnit</w:t>
      </w:r>
      <w:proofErr w:type="spellEnd"/>
      <w:r w:rsidR="00625782">
        <w:rPr>
          <w:color w:val="0462C1"/>
          <w:spacing w:val="-2"/>
          <w:sz w:val="24"/>
          <w:u w:val="single" w:color="0462C1"/>
        </w:rPr>
        <w:t>=06&amp;curSunit=1306</w:t>
      </w:r>
    </w:p>
    <w:p w14:paraId="22CE8947" w14:textId="77777777" w:rsidR="00BA720C" w:rsidRDefault="00BA720C">
      <w:pPr>
        <w:pStyle w:val="GvdeMetni"/>
      </w:pPr>
    </w:p>
    <w:p w14:paraId="68753DC2" w14:textId="77777777" w:rsidR="00BA720C" w:rsidRDefault="00BA720C">
      <w:pPr>
        <w:pStyle w:val="GvdeMetni"/>
        <w:spacing w:before="84"/>
      </w:pPr>
    </w:p>
    <w:p w14:paraId="74CF3AED" w14:textId="77777777" w:rsidR="00BA720C" w:rsidRDefault="00D367F7">
      <w:pPr>
        <w:pStyle w:val="Balk2"/>
        <w:numPr>
          <w:ilvl w:val="2"/>
          <w:numId w:val="12"/>
        </w:numPr>
        <w:tabs>
          <w:tab w:val="left" w:pos="1057"/>
        </w:tabs>
        <w:ind w:left="1057" w:hanging="685"/>
      </w:pPr>
      <w:r>
        <w:t>Öğrenci</w:t>
      </w:r>
      <w:r>
        <w:rPr>
          <w:spacing w:val="-11"/>
        </w:rPr>
        <w:t xml:space="preserve"> </w:t>
      </w:r>
      <w:r>
        <w:t>iş</w:t>
      </w:r>
      <w:r>
        <w:rPr>
          <w:spacing w:val="-9"/>
        </w:rPr>
        <w:t xml:space="preserve"> </w:t>
      </w:r>
      <w:r>
        <w:t>yüküne</w:t>
      </w:r>
      <w:r>
        <w:rPr>
          <w:spacing w:val="-5"/>
        </w:rPr>
        <w:t xml:space="preserve"> </w:t>
      </w:r>
      <w:r>
        <w:t>dayalı</w:t>
      </w:r>
      <w:r>
        <w:rPr>
          <w:spacing w:val="-5"/>
        </w:rPr>
        <w:t xml:space="preserve"> </w:t>
      </w:r>
      <w:r>
        <w:t>ders</w:t>
      </w:r>
      <w:r>
        <w:rPr>
          <w:spacing w:val="-6"/>
        </w:rPr>
        <w:t xml:space="preserve"> </w:t>
      </w:r>
      <w:r>
        <w:rPr>
          <w:spacing w:val="-2"/>
        </w:rPr>
        <w:t>tasarımı</w:t>
      </w:r>
    </w:p>
    <w:p w14:paraId="4D14952D" w14:textId="77777777" w:rsidR="00BA720C" w:rsidRDefault="00D367F7">
      <w:pPr>
        <w:pStyle w:val="GvdeMetni"/>
        <w:spacing w:before="199" w:line="276" w:lineRule="auto"/>
        <w:ind w:left="372" w:right="628"/>
        <w:jc w:val="both"/>
      </w:pPr>
      <w:r>
        <w:t>Tüm derslerin AKTS değeri web sayfası üzerinden paylaşılmakta, öğrenci iş yükü takibi ile doğrulanmaktadır. Staj ve mesleğe ait uygulamalı öğrenme fırsatları mevcuttur ve yeterince öğrenci iş yükü ve kredi çerçevesinde değerlendirilmektedir. Gerçekleşen uygulamanın niteliği irdelenmektedir.</w:t>
      </w:r>
      <w:r>
        <w:rPr>
          <w:spacing w:val="-15"/>
        </w:rPr>
        <w:t xml:space="preserve"> </w:t>
      </w:r>
      <w:r>
        <w:t>Öğrenci</w:t>
      </w:r>
      <w:r>
        <w:rPr>
          <w:spacing w:val="-13"/>
        </w:rPr>
        <w:t xml:space="preserve"> </w:t>
      </w:r>
      <w:r>
        <w:t>iş</w:t>
      </w:r>
      <w:r>
        <w:rPr>
          <w:spacing w:val="-12"/>
        </w:rPr>
        <w:t xml:space="preserve"> </w:t>
      </w:r>
      <w:r>
        <w:t>yüküne</w:t>
      </w:r>
      <w:r>
        <w:rPr>
          <w:spacing w:val="-15"/>
        </w:rPr>
        <w:t xml:space="preserve"> </w:t>
      </w:r>
      <w:r>
        <w:t>dayalı</w:t>
      </w:r>
      <w:r>
        <w:rPr>
          <w:spacing w:val="-15"/>
        </w:rPr>
        <w:t xml:space="preserve"> </w:t>
      </w:r>
      <w:r>
        <w:t>tasarımda</w:t>
      </w:r>
      <w:r>
        <w:rPr>
          <w:spacing w:val="-15"/>
        </w:rPr>
        <w:t xml:space="preserve"> </w:t>
      </w:r>
      <w:r>
        <w:t>uzaktan</w:t>
      </w:r>
      <w:r>
        <w:rPr>
          <w:spacing w:val="-14"/>
        </w:rPr>
        <w:t xml:space="preserve"> </w:t>
      </w:r>
      <w:r>
        <w:t>eğitimle</w:t>
      </w:r>
      <w:r>
        <w:rPr>
          <w:spacing w:val="-15"/>
        </w:rPr>
        <w:t xml:space="preserve"> </w:t>
      </w:r>
      <w:r>
        <w:t>ortaya</w:t>
      </w:r>
      <w:r>
        <w:rPr>
          <w:spacing w:val="-12"/>
        </w:rPr>
        <w:t xml:space="preserve"> </w:t>
      </w:r>
      <w:r>
        <w:t>çıkan</w:t>
      </w:r>
      <w:r>
        <w:rPr>
          <w:spacing w:val="-15"/>
        </w:rPr>
        <w:t xml:space="preserve"> </w:t>
      </w:r>
      <w:r>
        <w:t>çeşitlilikler</w:t>
      </w:r>
      <w:r>
        <w:rPr>
          <w:spacing w:val="-15"/>
        </w:rPr>
        <w:t xml:space="preserve"> </w:t>
      </w:r>
      <w:r>
        <w:t>de</w:t>
      </w:r>
      <w:r>
        <w:rPr>
          <w:spacing w:val="-14"/>
        </w:rPr>
        <w:t xml:space="preserve"> </w:t>
      </w:r>
      <w:r>
        <w:t>göz önünde bulundurulmaktadır.</w:t>
      </w:r>
    </w:p>
    <w:p w14:paraId="29ABBB96" w14:textId="77777777" w:rsidR="00BA720C" w:rsidRDefault="00D367F7">
      <w:pPr>
        <w:pStyle w:val="GvdeMetni"/>
        <w:spacing w:before="160" w:line="276" w:lineRule="auto"/>
        <w:ind w:left="372" w:right="624"/>
        <w:jc w:val="both"/>
      </w:pPr>
      <w:r>
        <w:t>Programlarda yer alan derslerin öğrenci iş yüküne dayalı kredi değerleri (AKTS) dersler ve müfredatlar la birlikte oluşturulmuştur. Mesleki uygulama dersleri ve staj için iş yükleri belirlenmiş (AKTS</w:t>
      </w:r>
      <w:r>
        <w:rPr>
          <w:spacing w:val="-5"/>
        </w:rPr>
        <w:t xml:space="preserve"> </w:t>
      </w:r>
      <w:r>
        <w:t>kredisi)</w:t>
      </w:r>
      <w:r>
        <w:rPr>
          <w:spacing w:val="-7"/>
        </w:rPr>
        <w:t xml:space="preserve"> </w:t>
      </w:r>
      <w:r>
        <w:t>ve</w:t>
      </w:r>
      <w:r>
        <w:rPr>
          <w:spacing w:val="-5"/>
        </w:rPr>
        <w:t xml:space="preserve"> </w:t>
      </w:r>
      <w:r>
        <w:t>programın</w:t>
      </w:r>
      <w:r>
        <w:rPr>
          <w:spacing w:val="-6"/>
        </w:rPr>
        <w:t xml:space="preserve"> </w:t>
      </w:r>
      <w:r>
        <w:t>toplam</w:t>
      </w:r>
      <w:r>
        <w:rPr>
          <w:spacing w:val="-5"/>
        </w:rPr>
        <w:t xml:space="preserve"> </w:t>
      </w:r>
      <w:r>
        <w:t>iş</w:t>
      </w:r>
      <w:r>
        <w:rPr>
          <w:spacing w:val="-4"/>
        </w:rPr>
        <w:t xml:space="preserve"> </w:t>
      </w:r>
      <w:r>
        <w:t>yüküne</w:t>
      </w:r>
      <w:r>
        <w:rPr>
          <w:spacing w:val="-7"/>
        </w:rPr>
        <w:t xml:space="preserve"> </w:t>
      </w:r>
      <w:r>
        <w:t>dâhil</w:t>
      </w:r>
      <w:r>
        <w:rPr>
          <w:spacing w:val="-5"/>
        </w:rPr>
        <w:t xml:space="preserve"> </w:t>
      </w:r>
      <w:r>
        <w:t>edilmiştir.</w:t>
      </w:r>
      <w:r>
        <w:rPr>
          <w:spacing w:val="-7"/>
        </w:rPr>
        <w:t xml:space="preserve"> </w:t>
      </w:r>
      <w:r>
        <w:t>Mesleki</w:t>
      </w:r>
      <w:r>
        <w:rPr>
          <w:spacing w:val="-6"/>
        </w:rPr>
        <w:t xml:space="preserve"> </w:t>
      </w:r>
      <w:r>
        <w:t>derslerde</w:t>
      </w:r>
      <w:r>
        <w:rPr>
          <w:spacing w:val="-5"/>
        </w:rPr>
        <w:t xml:space="preserve"> </w:t>
      </w:r>
      <w:r>
        <w:t>uygulamaya</w:t>
      </w:r>
      <w:r>
        <w:rPr>
          <w:spacing w:val="-7"/>
        </w:rPr>
        <w:t xml:space="preserve"> </w:t>
      </w:r>
      <w:r>
        <w:t>daha fazla önem verilerek öğrencilerin teorik bilgileri uygulama yoluyla pekiştirmeleri sağlanmaktadır. Programımız ortak eğitim programına dâhil edilmiştir.</w:t>
      </w:r>
    </w:p>
    <w:p w14:paraId="3C4833F9" w14:textId="77777777" w:rsidR="00BA720C" w:rsidRDefault="00BA720C">
      <w:pPr>
        <w:pStyle w:val="GvdeMetni"/>
        <w:spacing w:line="276" w:lineRule="auto"/>
        <w:jc w:val="both"/>
        <w:sectPr w:rsidR="00BA720C">
          <w:pgSz w:w="11910" w:h="16840"/>
          <w:pgMar w:top="1880" w:right="566" w:bottom="280" w:left="708" w:header="708" w:footer="708" w:gutter="0"/>
          <w:cols w:space="708"/>
        </w:sectPr>
      </w:pPr>
    </w:p>
    <w:p w14:paraId="38FEA010" w14:textId="77777777" w:rsidR="00BA720C" w:rsidRDefault="00D367F7">
      <w:pPr>
        <w:pStyle w:val="Balk2"/>
        <w:spacing w:before="71"/>
      </w:pPr>
      <w:r>
        <w:rPr>
          <w:noProof/>
          <w:lang w:eastAsia="tr-TR"/>
        </w:rPr>
        <w:lastRenderedPageBreak/>
        <mc:AlternateContent>
          <mc:Choice Requires="wps">
            <w:drawing>
              <wp:anchor distT="0" distB="0" distL="0" distR="0" simplePos="0" relativeHeight="487245312" behindDoc="1" locked="0" layoutInCell="1" allowOverlap="1" wp14:anchorId="71C0B284" wp14:editId="088D602D">
                <wp:simplePos x="0" y="0"/>
                <wp:positionH relativeFrom="page">
                  <wp:posOffset>7179309</wp:posOffset>
                </wp:positionH>
                <wp:positionV relativeFrom="page">
                  <wp:posOffset>824483</wp:posOffset>
                </wp:positionV>
                <wp:extent cx="137795" cy="14033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795" cy="140335"/>
                        </a:xfrm>
                        <a:prstGeom prst="rect">
                          <a:avLst/>
                        </a:prstGeom>
                      </wps:spPr>
                      <wps:txbx>
                        <w:txbxContent>
                          <w:p w14:paraId="28BE0373" w14:textId="77777777" w:rsidR="00BA720C" w:rsidRDefault="00D367F7">
                            <w:pPr>
                              <w:spacing w:line="221" w:lineRule="exact"/>
                              <w:rPr>
                                <w:rFonts w:ascii="Calibri"/>
                              </w:rPr>
                            </w:pPr>
                            <w:r>
                              <w:rPr>
                                <w:rFonts w:ascii="Calibri"/>
                                <w:spacing w:val="-10"/>
                              </w:rPr>
                              <w:t>13</w:t>
                            </w:r>
                          </w:p>
                        </w:txbxContent>
                      </wps:txbx>
                      <wps:bodyPr wrap="square" lIns="0" tIns="0" rIns="0" bIns="0" rtlCol="0">
                        <a:noAutofit/>
                      </wps:bodyPr>
                    </wps:wsp>
                  </a:graphicData>
                </a:graphic>
              </wp:anchor>
            </w:drawing>
          </mc:Choice>
          <mc:Fallback>
            <w:pict>
              <v:shape w14:anchorId="71C0B284" id="Textbox 25" o:spid="_x0000_s1038" type="#_x0000_t202" style="position:absolute;left:0;text-align:left;margin-left:565.3pt;margin-top:64.9pt;width:10.85pt;height:11.05pt;z-index:-16071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" filled="f" stroked="f">
                <v:textbox inset="0,0,0,0">
                  <w:txbxContent>
                    <w:p w14:paraId="28BE0373" w14:textId="77777777" w:rsidR="00BA720C" w:rsidRDefault="00D367F7">
                      <w:pPr>
                        <w:spacing w:line="221" w:lineRule="exact"/>
                        <w:rPr>
                          <w:rFonts w:ascii="Calibri"/>
                        </w:rPr>
                      </w:pPr>
                      <w:r>
                        <w:rPr>
                          <w:rFonts w:ascii="Calibri"/>
                          <w:spacing w:val="-10"/>
                        </w:rPr>
                        <w:t>13</w:t>
                      </w:r>
                    </w:p>
                  </w:txbxContent>
                </v:textbox>
                <w10:wrap anchorx="page" anchory="page"/>
              </v:shape>
            </w:pict>
          </mc:Fallback>
        </mc:AlternateContent>
      </w:r>
      <w:r>
        <w:rPr>
          <w:noProof/>
          <w:lang w:eastAsia="tr-TR"/>
        </w:rPr>
        <w:drawing>
          <wp:anchor distT="0" distB="0" distL="0" distR="0" simplePos="0" relativeHeight="487245824" behindDoc="1" locked="0" layoutInCell="1" allowOverlap="1" wp14:anchorId="32AF5951" wp14:editId="0C025065">
            <wp:simplePos x="0" y="0"/>
            <wp:positionH relativeFrom="page">
              <wp:posOffset>0</wp:posOffset>
            </wp:positionH>
            <wp:positionV relativeFrom="page">
              <wp:posOffset>45082</wp:posOffset>
            </wp:positionV>
            <wp:extent cx="7560564" cy="10591800"/>
            <wp:effectExtent l="0" t="0" r="0" b="0"/>
            <wp:wrapNone/>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5" cstate="print"/>
                    <a:stretch>
                      <a:fillRect/>
                    </a:stretch>
                  </pic:blipFill>
                  <pic:spPr>
                    <a:xfrm>
                      <a:off x="0" y="0"/>
                      <a:ext cx="7560564" cy="10591800"/>
                    </a:xfrm>
                    <a:prstGeom prst="rect">
                      <a:avLst/>
                    </a:prstGeom>
                  </pic:spPr>
                </pic:pic>
              </a:graphicData>
            </a:graphic>
          </wp:anchor>
        </w:drawing>
      </w:r>
      <w:r>
        <w:rPr>
          <w:spacing w:val="-2"/>
        </w:rPr>
        <w:t>Kanıtlar</w:t>
      </w:r>
    </w:p>
    <w:p w14:paraId="1C9722E1" w14:textId="77777777" w:rsidR="00BA720C" w:rsidRDefault="00D367F7">
      <w:pPr>
        <w:pStyle w:val="ListeParagraf"/>
        <w:numPr>
          <w:ilvl w:val="3"/>
          <w:numId w:val="12"/>
        </w:numPr>
        <w:tabs>
          <w:tab w:val="left" w:pos="1190"/>
        </w:tabs>
        <w:spacing w:before="199" w:line="273" w:lineRule="auto"/>
        <w:ind w:right="772" w:firstLine="0"/>
        <w:rPr>
          <w:sz w:val="24"/>
        </w:rPr>
      </w:pPr>
      <w:r>
        <w:rPr>
          <w:sz w:val="24"/>
        </w:rPr>
        <w:t>Bologna</w:t>
      </w:r>
      <w:r>
        <w:rPr>
          <w:spacing w:val="-11"/>
          <w:sz w:val="24"/>
        </w:rPr>
        <w:t xml:space="preserve"> </w:t>
      </w:r>
      <w:r>
        <w:rPr>
          <w:sz w:val="24"/>
        </w:rPr>
        <w:t>Bilgi</w:t>
      </w:r>
      <w:r>
        <w:rPr>
          <w:spacing w:val="-10"/>
          <w:sz w:val="24"/>
        </w:rPr>
        <w:t xml:space="preserve"> </w:t>
      </w:r>
      <w:r>
        <w:rPr>
          <w:sz w:val="24"/>
        </w:rPr>
        <w:t>Paketi</w:t>
      </w:r>
      <w:r>
        <w:rPr>
          <w:spacing w:val="-8"/>
          <w:sz w:val="24"/>
        </w:rPr>
        <w:t xml:space="preserve"> </w:t>
      </w:r>
      <w:hyperlink r:id="rId43">
        <w:r>
          <w:rPr>
            <w:color w:val="0462C1"/>
            <w:sz w:val="24"/>
            <w:u w:val="single" w:color="0462C1"/>
          </w:rPr>
          <w:t>https://obs.aksaray.edu.tr/oibs/bologna/index.aspx?lang=tr</w:t>
        </w:r>
        <w:r>
          <w:rPr>
            <w:color w:val="0462C1"/>
            <w:spacing w:val="-9"/>
            <w:sz w:val="24"/>
            <w:u w:val="single" w:color="0462C1"/>
          </w:rPr>
          <w:t xml:space="preserve"> </w:t>
        </w:r>
        <w:r>
          <w:rPr>
            <w:color w:val="0462C1"/>
            <w:sz w:val="24"/>
            <w:u w:val="single" w:color="0462C1"/>
          </w:rPr>
          <w:t>&amp;</w:t>
        </w:r>
        <w:proofErr w:type="spellStart"/>
        <w:r>
          <w:rPr>
            <w:color w:val="0462C1"/>
            <w:sz w:val="24"/>
            <w:u w:val="single" w:color="0462C1"/>
          </w:rPr>
          <w:t>curOp</w:t>
        </w:r>
        <w:proofErr w:type="spellEnd"/>
        <w:r>
          <w:rPr>
            <w:color w:val="0462C1"/>
            <w:sz w:val="24"/>
            <w:u w:val="single" w:color="0462C1"/>
          </w:rPr>
          <w:t>=</w:t>
        </w:r>
      </w:hyperlink>
      <w:r>
        <w:rPr>
          <w:color w:val="0462C1"/>
          <w:sz w:val="24"/>
        </w:rPr>
        <w:t xml:space="preserve"> </w:t>
      </w:r>
      <w:proofErr w:type="spellStart"/>
      <w:r>
        <w:rPr>
          <w:color w:val="0462C1"/>
          <w:spacing w:val="-2"/>
          <w:sz w:val="24"/>
          <w:u w:val="single" w:color="0462C1"/>
        </w:rPr>
        <w:t>showPac&amp;curUnit</w:t>
      </w:r>
      <w:proofErr w:type="spellEnd"/>
      <w:r>
        <w:rPr>
          <w:color w:val="0462C1"/>
          <w:spacing w:val="-2"/>
          <w:sz w:val="24"/>
          <w:u w:val="single" w:color="0462C1"/>
        </w:rPr>
        <w:t>=06&amp;curSunit=1</w:t>
      </w:r>
      <w:r w:rsidR="00166AAF">
        <w:rPr>
          <w:color w:val="0462C1"/>
          <w:spacing w:val="-2"/>
          <w:sz w:val="24"/>
          <w:u w:val="single" w:color="0462C1"/>
        </w:rPr>
        <w:t>306</w:t>
      </w:r>
    </w:p>
    <w:p w14:paraId="6D21CBE1" w14:textId="77777777" w:rsidR="00BA720C" w:rsidRDefault="00D367F7">
      <w:pPr>
        <w:pStyle w:val="ListeParagraf"/>
        <w:numPr>
          <w:ilvl w:val="3"/>
          <w:numId w:val="12"/>
        </w:numPr>
        <w:tabs>
          <w:tab w:val="left" w:pos="1190"/>
        </w:tabs>
        <w:spacing w:before="163"/>
        <w:ind w:left="1190" w:hanging="818"/>
        <w:rPr>
          <w:sz w:val="24"/>
        </w:rPr>
      </w:pPr>
      <w:r>
        <w:rPr>
          <w:sz w:val="24"/>
        </w:rPr>
        <w:t>Ortak</w:t>
      </w:r>
      <w:r>
        <w:rPr>
          <w:spacing w:val="-4"/>
          <w:sz w:val="24"/>
        </w:rPr>
        <w:t xml:space="preserve"> </w:t>
      </w:r>
      <w:r>
        <w:rPr>
          <w:sz w:val="24"/>
        </w:rPr>
        <w:t>Eğitim</w:t>
      </w:r>
      <w:r>
        <w:rPr>
          <w:spacing w:val="-3"/>
          <w:sz w:val="24"/>
        </w:rPr>
        <w:t xml:space="preserve"> </w:t>
      </w:r>
      <w:r>
        <w:rPr>
          <w:sz w:val="24"/>
        </w:rPr>
        <w:t>Yönergesi</w:t>
      </w:r>
      <w:r>
        <w:rPr>
          <w:spacing w:val="-1"/>
          <w:sz w:val="24"/>
        </w:rPr>
        <w:t xml:space="preserve"> </w:t>
      </w:r>
      <w:hyperlink r:id="rId44">
        <w:r>
          <w:rPr>
            <w:color w:val="0462C1"/>
            <w:spacing w:val="-2"/>
            <w:sz w:val="24"/>
            <w:u w:val="single" w:color="0462C1"/>
          </w:rPr>
          <w:t>https://kms.kaysis.gov.tr/Home/Goster/200580</w:t>
        </w:r>
      </w:hyperlink>
    </w:p>
    <w:p w14:paraId="44977524" w14:textId="77777777" w:rsidR="00BA720C" w:rsidRPr="00785BA8" w:rsidRDefault="00D367F7">
      <w:pPr>
        <w:pStyle w:val="ListeParagraf"/>
        <w:numPr>
          <w:ilvl w:val="3"/>
          <w:numId w:val="12"/>
        </w:numPr>
        <w:tabs>
          <w:tab w:val="left" w:pos="1190"/>
        </w:tabs>
        <w:spacing w:before="202"/>
        <w:ind w:left="1190" w:hanging="818"/>
        <w:rPr>
          <w:sz w:val="24"/>
        </w:rPr>
      </w:pPr>
      <w:r w:rsidRPr="00785BA8">
        <w:rPr>
          <w:sz w:val="24"/>
        </w:rPr>
        <w:t>Sektör</w:t>
      </w:r>
      <w:r w:rsidRPr="00785BA8">
        <w:rPr>
          <w:spacing w:val="-2"/>
          <w:sz w:val="24"/>
        </w:rPr>
        <w:t xml:space="preserve"> </w:t>
      </w:r>
      <w:r w:rsidRPr="00785BA8">
        <w:rPr>
          <w:sz w:val="24"/>
        </w:rPr>
        <w:t>Uygulamaları</w:t>
      </w:r>
      <w:r w:rsidRPr="00785BA8">
        <w:rPr>
          <w:spacing w:val="-2"/>
          <w:sz w:val="24"/>
        </w:rPr>
        <w:t xml:space="preserve"> </w:t>
      </w:r>
      <w:r w:rsidRPr="00785BA8">
        <w:rPr>
          <w:sz w:val="24"/>
        </w:rPr>
        <w:t xml:space="preserve">Yönergesi </w:t>
      </w:r>
    </w:p>
    <w:p w14:paraId="0175D068" w14:textId="77777777" w:rsidR="00BA720C" w:rsidRDefault="00D367F7">
      <w:pPr>
        <w:pStyle w:val="ListeParagraf"/>
        <w:numPr>
          <w:ilvl w:val="3"/>
          <w:numId w:val="12"/>
        </w:numPr>
        <w:tabs>
          <w:tab w:val="left" w:pos="1190"/>
        </w:tabs>
        <w:spacing w:before="201"/>
        <w:ind w:left="1190" w:hanging="818"/>
        <w:rPr>
          <w:sz w:val="24"/>
        </w:rPr>
      </w:pPr>
      <w:r>
        <w:rPr>
          <w:sz w:val="24"/>
        </w:rPr>
        <w:t>Staj</w:t>
      </w:r>
      <w:r>
        <w:rPr>
          <w:spacing w:val="-1"/>
          <w:sz w:val="24"/>
        </w:rPr>
        <w:t xml:space="preserve"> </w:t>
      </w:r>
      <w:r>
        <w:rPr>
          <w:sz w:val="24"/>
        </w:rPr>
        <w:t>Yönergesi</w:t>
      </w:r>
      <w:r>
        <w:rPr>
          <w:spacing w:val="-1"/>
          <w:sz w:val="24"/>
        </w:rPr>
        <w:t xml:space="preserve"> </w:t>
      </w:r>
      <w:r>
        <w:rPr>
          <w:color w:val="0462C1"/>
          <w:spacing w:val="-2"/>
          <w:sz w:val="24"/>
          <w:u w:val="single" w:color="0462C1"/>
        </w:rPr>
        <w:t>https://kms</w:t>
      </w:r>
      <w:r w:rsidR="00166AAF">
        <w:rPr>
          <w:color w:val="0462C1"/>
          <w:spacing w:val="-2"/>
          <w:sz w:val="24"/>
          <w:u w:val="single" w:color="0462C1"/>
        </w:rPr>
        <w:t>.kaysis.gov.tr/Home/Goster/73270</w:t>
      </w:r>
    </w:p>
    <w:p w14:paraId="1FC8CF98" w14:textId="77777777" w:rsidR="00BA720C" w:rsidRDefault="00BA720C">
      <w:pPr>
        <w:pStyle w:val="GvdeMetni"/>
      </w:pPr>
    </w:p>
    <w:p w14:paraId="75D0BB54" w14:textId="77777777" w:rsidR="00BA720C" w:rsidRDefault="00BA720C">
      <w:pPr>
        <w:pStyle w:val="GvdeMetni"/>
        <w:spacing w:before="123"/>
      </w:pPr>
    </w:p>
    <w:p w14:paraId="63AF8B4C" w14:textId="77777777" w:rsidR="00BA720C" w:rsidRDefault="00D367F7">
      <w:pPr>
        <w:pStyle w:val="Balk2"/>
        <w:numPr>
          <w:ilvl w:val="2"/>
          <w:numId w:val="12"/>
        </w:numPr>
        <w:tabs>
          <w:tab w:val="left" w:pos="1057"/>
        </w:tabs>
        <w:ind w:left="1057" w:hanging="685"/>
      </w:pPr>
      <w:r>
        <w:t>Programların</w:t>
      </w:r>
      <w:r>
        <w:rPr>
          <w:spacing w:val="-15"/>
        </w:rPr>
        <w:t xml:space="preserve"> </w:t>
      </w:r>
      <w:r>
        <w:t>izlenmesi</w:t>
      </w:r>
      <w:r>
        <w:rPr>
          <w:spacing w:val="-6"/>
        </w:rPr>
        <w:t xml:space="preserve"> </w:t>
      </w:r>
      <w:r>
        <w:t>ve</w:t>
      </w:r>
      <w:r>
        <w:rPr>
          <w:spacing w:val="-9"/>
        </w:rPr>
        <w:t xml:space="preserve"> </w:t>
      </w:r>
      <w:r>
        <w:rPr>
          <w:spacing w:val="-2"/>
        </w:rPr>
        <w:t>güncellenmesi</w:t>
      </w:r>
    </w:p>
    <w:p w14:paraId="607FDBEB" w14:textId="77777777" w:rsidR="00BA720C" w:rsidRDefault="00D367F7">
      <w:pPr>
        <w:pStyle w:val="GvdeMetni"/>
        <w:spacing w:before="200" w:line="276" w:lineRule="auto"/>
        <w:ind w:left="372" w:right="622"/>
        <w:jc w:val="both"/>
      </w:pPr>
      <w:r>
        <w:rPr>
          <w:spacing w:val="-2"/>
        </w:rPr>
        <w:t>Her</w:t>
      </w:r>
      <w:r>
        <w:rPr>
          <w:spacing w:val="-15"/>
        </w:rPr>
        <w:t xml:space="preserve"> </w:t>
      </w:r>
      <w:r>
        <w:rPr>
          <w:spacing w:val="-2"/>
        </w:rPr>
        <w:t>bir</w:t>
      </w:r>
      <w:r>
        <w:rPr>
          <w:spacing w:val="-13"/>
        </w:rPr>
        <w:t xml:space="preserve"> </w:t>
      </w:r>
      <w:r>
        <w:rPr>
          <w:spacing w:val="-2"/>
        </w:rPr>
        <w:t>program</w:t>
      </w:r>
      <w:r>
        <w:rPr>
          <w:spacing w:val="-13"/>
        </w:rPr>
        <w:t xml:space="preserve"> </w:t>
      </w:r>
      <w:r>
        <w:rPr>
          <w:spacing w:val="-2"/>
        </w:rPr>
        <w:t>ve</w:t>
      </w:r>
      <w:r>
        <w:rPr>
          <w:spacing w:val="-13"/>
        </w:rPr>
        <w:t xml:space="preserve"> </w:t>
      </w:r>
      <w:r>
        <w:rPr>
          <w:spacing w:val="-2"/>
        </w:rPr>
        <w:t>ders</w:t>
      </w:r>
      <w:r>
        <w:rPr>
          <w:spacing w:val="-13"/>
        </w:rPr>
        <w:t xml:space="preserve"> </w:t>
      </w:r>
      <w:r>
        <w:rPr>
          <w:spacing w:val="-2"/>
        </w:rPr>
        <w:t>için</w:t>
      </w:r>
      <w:r>
        <w:rPr>
          <w:spacing w:val="-13"/>
        </w:rPr>
        <w:t xml:space="preserve"> </w:t>
      </w:r>
      <w:r>
        <w:rPr>
          <w:spacing w:val="-2"/>
        </w:rPr>
        <w:t>program</w:t>
      </w:r>
      <w:r>
        <w:rPr>
          <w:spacing w:val="-13"/>
        </w:rPr>
        <w:t xml:space="preserve"> </w:t>
      </w:r>
      <w:r>
        <w:rPr>
          <w:spacing w:val="-2"/>
        </w:rPr>
        <w:t>amaçlarının</w:t>
      </w:r>
      <w:r>
        <w:rPr>
          <w:spacing w:val="-13"/>
        </w:rPr>
        <w:t xml:space="preserve"> </w:t>
      </w:r>
      <w:r>
        <w:rPr>
          <w:spacing w:val="-2"/>
        </w:rPr>
        <w:t>ve</w:t>
      </w:r>
      <w:r>
        <w:rPr>
          <w:spacing w:val="-13"/>
        </w:rPr>
        <w:t xml:space="preserve"> </w:t>
      </w:r>
      <w:r>
        <w:rPr>
          <w:spacing w:val="-2"/>
        </w:rPr>
        <w:t>öğrenme</w:t>
      </w:r>
      <w:r>
        <w:rPr>
          <w:spacing w:val="-13"/>
        </w:rPr>
        <w:t xml:space="preserve"> </w:t>
      </w:r>
      <w:r>
        <w:rPr>
          <w:spacing w:val="-2"/>
        </w:rPr>
        <w:t>çıktılarının</w:t>
      </w:r>
      <w:r>
        <w:rPr>
          <w:spacing w:val="-13"/>
        </w:rPr>
        <w:t xml:space="preserve"> </w:t>
      </w:r>
      <w:r>
        <w:rPr>
          <w:spacing w:val="-2"/>
        </w:rPr>
        <w:t>izlenmesi</w:t>
      </w:r>
      <w:r>
        <w:rPr>
          <w:spacing w:val="-13"/>
        </w:rPr>
        <w:t xml:space="preserve"> </w:t>
      </w:r>
      <w:r>
        <w:rPr>
          <w:spacing w:val="-2"/>
        </w:rPr>
        <w:t>yapılmakta</w:t>
      </w:r>
      <w:r>
        <w:rPr>
          <w:spacing w:val="-13"/>
        </w:rPr>
        <w:t xml:space="preserve"> </w:t>
      </w:r>
      <w:r>
        <w:rPr>
          <w:spacing w:val="-2"/>
        </w:rPr>
        <w:t xml:space="preserve">sürecin </w:t>
      </w:r>
      <w:r>
        <w:t>işleyiş ve sonuçları paydaşlarla birlikte değerlendirilmektedir. Yüksekokulumuzda Bölüm Başkanlıklarının</w:t>
      </w:r>
      <w:r>
        <w:rPr>
          <w:spacing w:val="-12"/>
        </w:rPr>
        <w:t xml:space="preserve"> </w:t>
      </w:r>
      <w:r>
        <w:t>program</w:t>
      </w:r>
      <w:r>
        <w:rPr>
          <w:spacing w:val="-10"/>
        </w:rPr>
        <w:t xml:space="preserve"> </w:t>
      </w:r>
      <w:r>
        <w:t>açma</w:t>
      </w:r>
      <w:r>
        <w:rPr>
          <w:spacing w:val="-12"/>
        </w:rPr>
        <w:t xml:space="preserve"> </w:t>
      </w:r>
      <w:r>
        <w:t>tekliflerine</w:t>
      </w:r>
      <w:r>
        <w:rPr>
          <w:spacing w:val="-11"/>
        </w:rPr>
        <w:t xml:space="preserve"> </w:t>
      </w:r>
      <w:r>
        <w:t>istinaden</w:t>
      </w:r>
      <w:r>
        <w:rPr>
          <w:spacing w:val="-12"/>
        </w:rPr>
        <w:t xml:space="preserve"> </w:t>
      </w:r>
      <w:r>
        <w:t>toplanan</w:t>
      </w:r>
      <w:r>
        <w:rPr>
          <w:spacing w:val="-12"/>
        </w:rPr>
        <w:t xml:space="preserve"> </w:t>
      </w:r>
      <w:r>
        <w:t>Eğitim</w:t>
      </w:r>
      <w:r>
        <w:rPr>
          <w:spacing w:val="-12"/>
        </w:rPr>
        <w:t xml:space="preserve"> </w:t>
      </w:r>
      <w:r>
        <w:t>Komisyonu</w:t>
      </w:r>
      <w:r>
        <w:rPr>
          <w:spacing w:val="-12"/>
        </w:rPr>
        <w:t xml:space="preserve"> </w:t>
      </w:r>
      <w:r>
        <w:t>tarafından</w:t>
      </w:r>
      <w:r>
        <w:rPr>
          <w:spacing w:val="-9"/>
        </w:rPr>
        <w:t xml:space="preserve"> </w:t>
      </w:r>
      <w:r>
        <w:t>Türkiye Yükseköğretim Yeterlilikleri Çerçevesini ve Bologna 6 Sürecini de kapsayacak şekilde program tasarımı ve onayına karar verilerek üniversitenin üst yönetiminin uygun görüşüne sunulmaktadır. Program tasarımlarında her yıl düzenlenen Danışma Kurulu toplantısında sektör temsilcilerinin görüşleri</w:t>
      </w:r>
      <w:r>
        <w:rPr>
          <w:spacing w:val="-6"/>
        </w:rPr>
        <w:t xml:space="preserve"> </w:t>
      </w:r>
      <w:r>
        <w:t>ve</w:t>
      </w:r>
      <w:r>
        <w:rPr>
          <w:spacing w:val="-7"/>
        </w:rPr>
        <w:t xml:space="preserve"> </w:t>
      </w:r>
      <w:r>
        <w:t>ilimizin</w:t>
      </w:r>
      <w:r>
        <w:rPr>
          <w:spacing w:val="-4"/>
        </w:rPr>
        <w:t xml:space="preserve"> </w:t>
      </w:r>
      <w:r>
        <w:t>gelişiminde</w:t>
      </w:r>
      <w:r>
        <w:rPr>
          <w:spacing w:val="-7"/>
        </w:rPr>
        <w:t xml:space="preserve"> </w:t>
      </w:r>
      <w:r>
        <w:t>öncelikle</w:t>
      </w:r>
      <w:r>
        <w:rPr>
          <w:spacing w:val="-7"/>
        </w:rPr>
        <w:t xml:space="preserve"> </w:t>
      </w:r>
      <w:r>
        <w:t>dikkate</w:t>
      </w:r>
      <w:r>
        <w:rPr>
          <w:spacing w:val="-4"/>
        </w:rPr>
        <w:t xml:space="preserve"> </w:t>
      </w:r>
      <w:r>
        <w:t>alınan</w:t>
      </w:r>
      <w:r>
        <w:rPr>
          <w:spacing w:val="-4"/>
        </w:rPr>
        <w:t xml:space="preserve"> </w:t>
      </w:r>
      <w:r>
        <w:t>alanlar</w:t>
      </w:r>
      <w:r>
        <w:rPr>
          <w:spacing w:val="-7"/>
        </w:rPr>
        <w:t xml:space="preserve"> </w:t>
      </w:r>
      <w:r>
        <w:t>dikkate</w:t>
      </w:r>
      <w:r>
        <w:rPr>
          <w:spacing w:val="-4"/>
        </w:rPr>
        <w:t xml:space="preserve"> </w:t>
      </w:r>
      <w:r>
        <w:t>alınmaktadır.</w:t>
      </w:r>
    </w:p>
    <w:p w14:paraId="2424A322" w14:textId="77777777" w:rsidR="00BA720C" w:rsidRDefault="00BA720C">
      <w:pPr>
        <w:pStyle w:val="GvdeMetni"/>
      </w:pPr>
    </w:p>
    <w:p w14:paraId="2C93243F" w14:textId="77777777" w:rsidR="00BA720C" w:rsidRDefault="00BA720C">
      <w:pPr>
        <w:pStyle w:val="GvdeMetni"/>
        <w:spacing w:before="89"/>
      </w:pPr>
    </w:p>
    <w:p w14:paraId="23E25703" w14:textId="77777777" w:rsidR="00BA720C" w:rsidRDefault="00D367F7">
      <w:pPr>
        <w:pStyle w:val="Balk2"/>
        <w:numPr>
          <w:ilvl w:val="2"/>
          <w:numId w:val="12"/>
        </w:numPr>
        <w:tabs>
          <w:tab w:val="left" w:pos="1057"/>
        </w:tabs>
        <w:ind w:left="1057" w:hanging="685"/>
      </w:pPr>
      <w:r>
        <w:t>Eğitim</w:t>
      </w:r>
      <w:r>
        <w:rPr>
          <w:spacing w:val="-15"/>
        </w:rPr>
        <w:t xml:space="preserve"> </w:t>
      </w:r>
      <w:r>
        <w:t>ve</w:t>
      </w:r>
      <w:r>
        <w:rPr>
          <w:spacing w:val="-6"/>
        </w:rPr>
        <w:t xml:space="preserve"> </w:t>
      </w:r>
      <w:r>
        <w:t>öğretim</w:t>
      </w:r>
      <w:r>
        <w:rPr>
          <w:spacing w:val="-11"/>
        </w:rPr>
        <w:t xml:space="preserve"> </w:t>
      </w:r>
      <w:r>
        <w:t>süreçlerinin</w:t>
      </w:r>
      <w:r>
        <w:rPr>
          <w:spacing w:val="-3"/>
        </w:rPr>
        <w:t xml:space="preserve"> </w:t>
      </w:r>
      <w:r>
        <w:rPr>
          <w:spacing w:val="-2"/>
        </w:rPr>
        <w:t>yönetimi</w:t>
      </w:r>
    </w:p>
    <w:p w14:paraId="3D30C490" w14:textId="77777777" w:rsidR="00BA720C" w:rsidRDefault="00D367F7">
      <w:pPr>
        <w:pStyle w:val="GvdeMetni"/>
        <w:spacing w:before="197" w:line="276" w:lineRule="auto"/>
        <w:ind w:left="372" w:right="625"/>
        <w:jc w:val="both"/>
      </w:pPr>
      <w:r>
        <w:rPr>
          <w:spacing w:val="-2"/>
        </w:rPr>
        <w:t>Birim, eğitim</w:t>
      </w:r>
      <w:r>
        <w:rPr>
          <w:spacing w:val="-4"/>
        </w:rPr>
        <w:t xml:space="preserve"> </w:t>
      </w:r>
      <w:r>
        <w:rPr>
          <w:spacing w:val="-2"/>
        </w:rPr>
        <w:t>ve</w:t>
      </w:r>
      <w:r>
        <w:rPr>
          <w:spacing w:val="-6"/>
        </w:rPr>
        <w:t xml:space="preserve"> </w:t>
      </w:r>
      <w:r>
        <w:rPr>
          <w:spacing w:val="-2"/>
        </w:rPr>
        <w:t>öğretim süreçlerini</w:t>
      </w:r>
      <w:r>
        <w:rPr>
          <w:spacing w:val="-4"/>
        </w:rPr>
        <w:t xml:space="preserve"> </w:t>
      </w:r>
      <w:r>
        <w:rPr>
          <w:spacing w:val="-2"/>
        </w:rPr>
        <w:t>bütüncül olarak yönetmek</w:t>
      </w:r>
      <w:r>
        <w:rPr>
          <w:spacing w:val="-5"/>
        </w:rPr>
        <w:t xml:space="preserve"> </w:t>
      </w:r>
      <w:r>
        <w:rPr>
          <w:spacing w:val="-2"/>
        </w:rPr>
        <w:t>üzere;</w:t>
      </w:r>
      <w:r>
        <w:rPr>
          <w:spacing w:val="-4"/>
        </w:rPr>
        <w:t xml:space="preserve"> </w:t>
      </w:r>
      <w:r>
        <w:rPr>
          <w:spacing w:val="-2"/>
        </w:rPr>
        <w:t xml:space="preserve">organizasyonel yapılanma, bilgi </w:t>
      </w:r>
      <w:r>
        <w:t>yönetim</w:t>
      </w:r>
      <w:r>
        <w:rPr>
          <w:spacing w:val="-15"/>
        </w:rPr>
        <w:t xml:space="preserve"> </w:t>
      </w:r>
      <w:r>
        <w:t>sistemi</w:t>
      </w:r>
      <w:r>
        <w:rPr>
          <w:spacing w:val="-15"/>
        </w:rPr>
        <w:t xml:space="preserve"> </w:t>
      </w:r>
      <w:r>
        <w:t>ve</w:t>
      </w:r>
      <w:r>
        <w:rPr>
          <w:spacing w:val="-15"/>
        </w:rPr>
        <w:t xml:space="preserve"> </w:t>
      </w:r>
      <w:r>
        <w:t>uzman</w:t>
      </w:r>
      <w:r>
        <w:rPr>
          <w:spacing w:val="-15"/>
        </w:rPr>
        <w:t xml:space="preserve"> </w:t>
      </w:r>
      <w:r>
        <w:t>insan</w:t>
      </w:r>
      <w:r>
        <w:rPr>
          <w:spacing w:val="-15"/>
        </w:rPr>
        <w:t xml:space="preserve"> </w:t>
      </w:r>
      <w:r>
        <w:t>kaynağına</w:t>
      </w:r>
      <w:r>
        <w:rPr>
          <w:spacing w:val="-15"/>
        </w:rPr>
        <w:t xml:space="preserve"> </w:t>
      </w:r>
      <w:r>
        <w:t>sahiptir.</w:t>
      </w:r>
      <w:r>
        <w:rPr>
          <w:spacing w:val="-15"/>
        </w:rPr>
        <w:t xml:space="preserve"> </w:t>
      </w:r>
      <w:r>
        <w:t>Birimimizde</w:t>
      </w:r>
      <w:r>
        <w:rPr>
          <w:spacing w:val="-15"/>
        </w:rPr>
        <w:t xml:space="preserve"> </w:t>
      </w:r>
      <w:r>
        <w:t>eğitim</w:t>
      </w:r>
      <w:r>
        <w:rPr>
          <w:spacing w:val="-15"/>
        </w:rPr>
        <w:t xml:space="preserve"> </w:t>
      </w:r>
      <w:r>
        <w:t>ve</w:t>
      </w:r>
      <w:r>
        <w:rPr>
          <w:spacing w:val="-15"/>
        </w:rPr>
        <w:t xml:space="preserve"> </w:t>
      </w:r>
      <w:r>
        <w:t>öğretim</w:t>
      </w:r>
      <w:r>
        <w:rPr>
          <w:spacing w:val="-14"/>
        </w:rPr>
        <w:t xml:space="preserve"> </w:t>
      </w:r>
      <w:r>
        <w:t>süreçlerine</w:t>
      </w:r>
      <w:r>
        <w:rPr>
          <w:spacing w:val="-15"/>
        </w:rPr>
        <w:t xml:space="preserve"> </w:t>
      </w:r>
      <w:r>
        <w:t>ilişkin görev</w:t>
      </w:r>
      <w:r>
        <w:rPr>
          <w:spacing w:val="-12"/>
        </w:rPr>
        <w:t xml:space="preserve"> </w:t>
      </w:r>
      <w:r>
        <w:t>ve</w:t>
      </w:r>
      <w:r>
        <w:rPr>
          <w:spacing w:val="-12"/>
        </w:rPr>
        <w:t xml:space="preserve"> </w:t>
      </w:r>
      <w:r>
        <w:t>sorumluluklar,</w:t>
      </w:r>
      <w:r>
        <w:rPr>
          <w:spacing w:val="-12"/>
        </w:rPr>
        <w:t xml:space="preserve"> </w:t>
      </w:r>
      <w:r>
        <w:t>2547</w:t>
      </w:r>
      <w:r>
        <w:rPr>
          <w:spacing w:val="-12"/>
        </w:rPr>
        <w:t xml:space="preserve"> </w:t>
      </w:r>
      <w:r>
        <w:t>sayılı</w:t>
      </w:r>
      <w:r>
        <w:rPr>
          <w:spacing w:val="-12"/>
        </w:rPr>
        <w:t xml:space="preserve"> </w:t>
      </w:r>
      <w:r>
        <w:t>Yükseköğretim</w:t>
      </w:r>
      <w:r>
        <w:rPr>
          <w:spacing w:val="-12"/>
        </w:rPr>
        <w:t xml:space="preserve"> </w:t>
      </w:r>
      <w:r>
        <w:t>Kanunu,</w:t>
      </w:r>
      <w:r>
        <w:rPr>
          <w:spacing w:val="-12"/>
        </w:rPr>
        <w:t xml:space="preserve"> </w:t>
      </w:r>
      <w:r>
        <w:t>2914</w:t>
      </w:r>
      <w:r>
        <w:rPr>
          <w:spacing w:val="-12"/>
        </w:rPr>
        <w:t xml:space="preserve"> </w:t>
      </w:r>
      <w:r>
        <w:t>sayılı</w:t>
      </w:r>
      <w:r>
        <w:rPr>
          <w:spacing w:val="-9"/>
        </w:rPr>
        <w:t xml:space="preserve"> </w:t>
      </w:r>
      <w:r>
        <w:t>Akademik</w:t>
      </w:r>
      <w:r>
        <w:rPr>
          <w:spacing w:val="-12"/>
        </w:rPr>
        <w:t xml:space="preserve"> </w:t>
      </w:r>
      <w:r>
        <w:t>Personel</w:t>
      </w:r>
      <w:r>
        <w:rPr>
          <w:spacing w:val="-12"/>
        </w:rPr>
        <w:t xml:space="preserve"> </w:t>
      </w:r>
      <w:r>
        <w:t xml:space="preserve">Kanunu </w:t>
      </w:r>
      <w:r>
        <w:rPr>
          <w:spacing w:val="-2"/>
        </w:rPr>
        <w:t>ve</w:t>
      </w:r>
      <w:r>
        <w:rPr>
          <w:spacing w:val="-12"/>
        </w:rPr>
        <w:t xml:space="preserve"> </w:t>
      </w:r>
      <w:r>
        <w:rPr>
          <w:spacing w:val="-2"/>
        </w:rPr>
        <w:t>657</w:t>
      </w:r>
      <w:r>
        <w:rPr>
          <w:spacing w:val="-11"/>
        </w:rPr>
        <w:t xml:space="preserve"> </w:t>
      </w:r>
      <w:r>
        <w:rPr>
          <w:spacing w:val="-2"/>
        </w:rPr>
        <w:t>sayılı</w:t>
      </w:r>
      <w:r>
        <w:rPr>
          <w:spacing w:val="-8"/>
        </w:rPr>
        <w:t xml:space="preserve"> </w:t>
      </w:r>
      <w:r>
        <w:rPr>
          <w:spacing w:val="-2"/>
        </w:rPr>
        <w:t>Devlet</w:t>
      </w:r>
      <w:r>
        <w:rPr>
          <w:spacing w:val="-8"/>
        </w:rPr>
        <w:t xml:space="preserve"> </w:t>
      </w:r>
      <w:r>
        <w:rPr>
          <w:spacing w:val="-2"/>
        </w:rPr>
        <w:t>Memurları</w:t>
      </w:r>
      <w:r>
        <w:rPr>
          <w:spacing w:val="-8"/>
        </w:rPr>
        <w:t xml:space="preserve"> </w:t>
      </w:r>
      <w:r>
        <w:rPr>
          <w:spacing w:val="-2"/>
        </w:rPr>
        <w:t>Kanunu</w:t>
      </w:r>
      <w:r>
        <w:rPr>
          <w:spacing w:val="-9"/>
        </w:rPr>
        <w:t xml:space="preserve"> </w:t>
      </w:r>
      <w:r>
        <w:rPr>
          <w:spacing w:val="-2"/>
        </w:rPr>
        <w:t>çerçevesinde</w:t>
      </w:r>
      <w:r>
        <w:rPr>
          <w:spacing w:val="-11"/>
        </w:rPr>
        <w:t xml:space="preserve"> </w:t>
      </w:r>
      <w:r>
        <w:rPr>
          <w:spacing w:val="-2"/>
        </w:rPr>
        <w:t>tanımlanmaktadır.</w:t>
      </w:r>
      <w:r>
        <w:rPr>
          <w:spacing w:val="-9"/>
        </w:rPr>
        <w:t xml:space="preserve"> </w:t>
      </w:r>
      <w:r>
        <w:rPr>
          <w:spacing w:val="-2"/>
        </w:rPr>
        <w:t>Gerçekleştirilen</w:t>
      </w:r>
      <w:r>
        <w:rPr>
          <w:spacing w:val="-9"/>
        </w:rPr>
        <w:t xml:space="preserve"> </w:t>
      </w:r>
      <w:r>
        <w:rPr>
          <w:spacing w:val="-2"/>
        </w:rPr>
        <w:t>faaliyetler</w:t>
      </w:r>
      <w:r>
        <w:rPr>
          <w:spacing w:val="-12"/>
        </w:rPr>
        <w:t xml:space="preserve"> </w:t>
      </w:r>
      <w:r>
        <w:rPr>
          <w:spacing w:val="-2"/>
        </w:rPr>
        <w:t xml:space="preserve">bu </w:t>
      </w:r>
      <w:r>
        <w:t>çerçevede sürdürülmektedir.</w:t>
      </w:r>
    </w:p>
    <w:p w14:paraId="12F1A42D" w14:textId="77777777" w:rsidR="00BA720C" w:rsidRDefault="00D367F7">
      <w:pPr>
        <w:pStyle w:val="Balk2"/>
        <w:spacing w:before="163"/>
      </w:pPr>
      <w:r>
        <w:rPr>
          <w:spacing w:val="-2"/>
        </w:rPr>
        <w:t>Kanıtlar</w:t>
      </w:r>
    </w:p>
    <w:p w14:paraId="5B342059" w14:textId="77777777" w:rsidR="00BA720C" w:rsidRDefault="00D367F7">
      <w:pPr>
        <w:pStyle w:val="ListeParagraf"/>
        <w:numPr>
          <w:ilvl w:val="3"/>
          <w:numId w:val="12"/>
        </w:numPr>
        <w:tabs>
          <w:tab w:val="left" w:pos="1250"/>
        </w:tabs>
        <w:spacing w:before="200"/>
        <w:ind w:left="1250" w:hanging="878"/>
        <w:rPr>
          <w:sz w:val="24"/>
        </w:rPr>
      </w:pPr>
      <w:r>
        <w:rPr>
          <w:sz w:val="24"/>
        </w:rPr>
        <w:t>Bologna</w:t>
      </w:r>
      <w:r>
        <w:rPr>
          <w:spacing w:val="-5"/>
          <w:sz w:val="24"/>
        </w:rPr>
        <w:t xml:space="preserve"> </w:t>
      </w:r>
      <w:r>
        <w:rPr>
          <w:sz w:val="24"/>
        </w:rPr>
        <w:t>Bilgi</w:t>
      </w:r>
      <w:r>
        <w:rPr>
          <w:spacing w:val="-1"/>
          <w:sz w:val="24"/>
        </w:rPr>
        <w:t xml:space="preserve"> </w:t>
      </w:r>
      <w:r>
        <w:rPr>
          <w:sz w:val="24"/>
        </w:rPr>
        <w:t>Paketi</w:t>
      </w:r>
      <w:r>
        <w:rPr>
          <w:spacing w:val="1"/>
          <w:sz w:val="24"/>
        </w:rPr>
        <w:t xml:space="preserve"> </w:t>
      </w:r>
      <w:hyperlink r:id="rId45">
        <w:r>
          <w:rPr>
            <w:color w:val="0462C1"/>
            <w:spacing w:val="-2"/>
            <w:sz w:val="24"/>
            <w:u w:val="single" w:color="0462C1"/>
          </w:rPr>
          <w:t>https://obs.aksaray.edu.tr/oibs/bologna/index.aspx?lang=tr&amp;curOp</w:t>
        </w:r>
      </w:hyperlink>
    </w:p>
    <w:p w14:paraId="79C9D38A" w14:textId="77777777" w:rsidR="00BA720C" w:rsidRDefault="00D367F7" w:rsidP="0005067F">
      <w:pPr>
        <w:pStyle w:val="GvdeMetni"/>
        <w:spacing w:before="38"/>
        <w:ind w:left="372"/>
        <w:sectPr w:rsidR="00BA720C">
          <w:pgSz w:w="11910" w:h="16840"/>
          <w:pgMar w:top="1880" w:right="566" w:bottom="280" w:left="708" w:header="708" w:footer="708" w:gutter="0"/>
          <w:cols w:space="708"/>
        </w:sectPr>
      </w:pPr>
      <w:r>
        <w:rPr>
          <w:color w:val="0462C1"/>
          <w:spacing w:val="-2"/>
          <w:u w:val="single" w:color="0462C1"/>
        </w:rPr>
        <w:t>=</w:t>
      </w:r>
      <w:proofErr w:type="spellStart"/>
      <w:r>
        <w:rPr>
          <w:color w:val="0462C1"/>
          <w:spacing w:val="-2"/>
          <w:u w:val="single" w:color="0462C1"/>
        </w:rPr>
        <w:t>s</w:t>
      </w:r>
      <w:r w:rsidR="0005067F">
        <w:rPr>
          <w:color w:val="0462C1"/>
          <w:spacing w:val="-2"/>
          <w:u w:val="single" w:color="0462C1"/>
        </w:rPr>
        <w:t>howPac&amp;curUnit</w:t>
      </w:r>
      <w:proofErr w:type="spellEnd"/>
      <w:r w:rsidR="0005067F">
        <w:rPr>
          <w:color w:val="0462C1"/>
          <w:spacing w:val="-2"/>
          <w:u w:val="single" w:color="0462C1"/>
        </w:rPr>
        <w:t>=06&amp;curSunit=1306</w:t>
      </w:r>
    </w:p>
    <w:p w14:paraId="4EC553D6" w14:textId="77777777" w:rsidR="00BA720C" w:rsidRDefault="00D367F7">
      <w:pPr>
        <w:pStyle w:val="ListeParagraf"/>
        <w:numPr>
          <w:ilvl w:val="1"/>
          <w:numId w:val="12"/>
        </w:numPr>
        <w:tabs>
          <w:tab w:val="left" w:pos="896"/>
        </w:tabs>
        <w:spacing w:before="79"/>
        <w:ind w:left="896" w:hanging="524"/>
        <w:rPr>
          <w:b/>
          <w:sz w:val="24"/>
        </w:rPr>
      </w:pPr>
      <w:r>
        <w:rPr>
          <w:b/>
          <w:noProof/>
          <w:sz w:val="24"/>
          <w:lang w:eastAsia="tr-TR"/>
        </w:rPr>
        <w:lastRenderedPageBreak/>
        <mc:AlternateContent>
          <mc:Choice Requires="wps">
            <w:drawing>
              <wp:anchor distT="0" distB="0" distL="0" distR="0" simplePos="0" relativeHeight="487246336" behindDoc="1" locked="0" layoutInCell="1" allowOverlap="1" wp14:anchorId="4FD2EF9C" wp14:editId="6A3F00FF">
                <wp:simplePos x="0" y="0"/>
                <wp:positionH relativeFrom="page">
                  <wp:posOffset>7179309</wp:posOffset>
                </wp:positionH>
                <wp:positionV relativeFrom="page">
                  <wp:posOffset>824483</wp:posOffset>
                </wp:positionV>
                <wp:extent cx="137795" cy="14033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795" cy="140335"/>
                        </a:xfrm>
                        <a:prstGeom prst="rect">
                          <a:avLst/>
                        </a:prstGeom>
                      </wps:spPr>
                      <wps:txbx>
                        <w:txbxContent>
                          <w:p w14:paraId="14E53C1F" w14:textId="77777777" w:rsidR="00BA720C" w:rsidRDefault="00D367F7">
                            <w:pPr>
                              <w:spacing w:line="221" w:lineRule="exact"/>
                              <w:rPr>
                                <w:rFonts w:ascii="Calibri"/>
                              </w:rPr>
                            </w:pPr>
                            <w:r>
                              <w:rPr>
                                <w:rFonts w:ascii="Calibri"/>
                                <w:spacing w:val="-10"/>
                              </w:rPr>
                              <w:t>14</w:t>
                            </w:r>
                          </w:p>
                        </w:txbxContent>
                      </wps:txbx>
                      <wps:bodyPr wrap="square" lIns="0" tIns="0" rIns="0" bIns="0" rtlCol="0">
                        <a:noAutofit/>
                      </wps:bodyPr>
                    </wps:wsp>
                  </a:graphicData>
                </a:graphic>
              </wp:anchor>
            </w:drawing>
          </mc:Choice>
          <mc:Fallback>
            <w:pict>
              <v:shape w14:anchorId="4FD2EF9C" id="Textbox 27" o:spid="_x0000_s1039" type="#_x0000_t202" style="position:absolute;left:0;text-align:left;margin-left:565.3pt;margin-top:64.9pt;width:10.85pt;height:11.05pt;z-index:-16070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" filled="f" stroked="f">
                <v:textbox inset="0,0,0,0">
                  <w:txbxContent>
                    <w:p w14:paraId="14E53C1F" w14:textId="77777777" w:rsidR="00BA720C" w:rsidRDefault="00D367F7">
                      <w:pPr>
                        <w:spacing w:line="221" w:lineRule="exact"/>
                        <w:rPr>
                          <w:rFonts w:ascii="Calibri"/>
                        </w:rPr>
                      </w:pPr>
                      <w:r>
                        <w:rPr>
                          <w:rFonts w:ascii="Calibri"/>
                          <w:spacing w:val="-10"/>
                        </w:rPr>
                        <w:t>14</w:t>
                      </w:r>
                    </w:p>
                  </w:txbxContent>
                </v:textbox>
                <w10:wrap anchorx="page" anchory="page"/>
              </v:shape>
            </w:pict>
          </mc:Fallback>
        </mc:AlternateContent>
      </w:r>
      <w:r>
        <w:rPr>
          <w:b/>
          <w:noProof/>
          <w:sz w:val="24"/>
          <w:lang w:eastAsia="tr-TR"/>
        </w:rPr>
        <w:drawing>
          <wp:anchor distT="0" distB="0" distL="0" distR="0" simplePos="0" relativeHeight="487246848" behindDoc="1" locked="0" layoutInCell="1" allowOverlap="1" wp14:anchorId="0E1621DD" wp14:editId="021DCBFE">
            <wp:simplePos x="0" y="0"/>
            <wp:positionH relativeFrom="page">
              <wp:posOffset>0</wp:posOffset>
            </wp:positionH>
            <wp:positionV relativeFrom="page">
              <wp:posOffset>45082</wp:posOffset>
            </wp:positionV>
            <wp:extent cx="7560564" cy="10591800"/>
            <wp:effectExtent l="0" t="0" r="0" b="0"/>
            <wp:wrapNone/>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5" cstate="print"/>
                    <a:stretch>
                      <a:fillRect/>
                    </a:stretch>
                  </pic:blipFill>
                  <pic:spPr>
                    <a:xfrm>
                      <a:off x="0" y="0"/>
                      <a:ext cx="7560564" cy="10591800"/>
                    </a:xfrm>
                    <a:prstGeom prst="rect">
                      <a:avLst/>
                    </a:prstGeom>
                  </pic:spPr>
                </pic:pic>
              </a:graphicData>
            </a:graphic>
          </wp:anchor>
        </w:drawing>
      </w:r>
      <w:r>
        <w:rPr>
          <w:b/>
          <w:sz w:val="24"/>
        </w:rPr>
        <w:t>Programların</w:t>
      </w:r>
      <w:r>
        <w:rPr>
          <w:b/>
          <w:spacing w:val="-17"/>
          <w:sz w:val="24"/>
        </w:rPr>
        <w:t xml:space="preserve"> </w:t>
      </w:r>
      <w:r>
        <w:rPr>
          <w:b/>
          <w:sz w:val="24"/>
        </w:rPr>
        <w:t>Yürütülmesi</w:t>
      </w:r>
      <w:r>
        <w:rPr>
          <w:b/>
          <w:spacing w:val="-9"/>
          <w:sz w:val="24"/>
        </w:rPr>
        <w:t xml:space="preserve"> </w:t>
      </w:r>
      <w:r>
        <w:rPr>
          <w:sz w:val="24"/>
        </w:rPr>
        <w:t>(Öğrenci</w:t>
      </w:r>
      <w:r>
        <w:rPr>
          <w:spacing w:val="-11"/>
          <w:sz w:val="24"/>
        </w:rPr>
        <w:t xml:space="preserve"> </w:t>
      </w:r>
      <w:r>
        <w:rPr>
          <w:sz w:val="24"/>
        </w:rPr>
        <w:t>Merkezli</w:t>
      </w:r>
      <w:r>
        <w:rPr>
          <w:spacing w:val="-12"/>
          <w:sz w:val="24"/>
        </w:rPr>
        <w:t xml:space="preserve"> </w:t>
      </w:r>
      <w:r>
        <w:rPr>
          <w:sz w:val="24"/>
        </w:rPr>
        <w:t>Öğrenme,</w:t>
      </w:r>
      <w:r>
        <w:rPr>
          <w:spacing w:val="-7"/>
          <w:sz w:val="24"/>
        </w:rPr>
        <w:t xml:space="preserve"> </w:t>
      </w:r>
      <w:r>
        <w:rPr>
          <w:sz w:val="24"/>
        </w:rPr>
        <w:t>Öğretme</w:t>
      </w:r>
      <w:r>
        <w:rPr>
          <w:spacing w:val="-9"/>
          <w:sz w:val="24"/>
        </w:rPr>
        <w:t xml:space="preserve"> </w:t>
      </w:r>
      <w:r>
        <w:rPr>
          <w:sz w:val="24"/>
        </w:rPr>
        <w:t>ve</w:t>
      </w:r>
      <w:r>
        <w:rPr>
          <w:spacing w:val="-14"/>
          <w:sz w:val="24"/>
        </w:rPr>
        <w:t xml:space="preserve"> </w:t>
      </w:r>
      <w:r>
        <w:rPr>
          <w:spacing w:val="-2"/>
          <w:sz w:val="24"/>
        </w:rPr>
        <w:t>Değerlendirme)</w:t>
      </w:r>
    </w:p>
    <w:p w14:paraId="394027BC" w14:textId="77777777" w:rsidR="00BA720C" w:rsidRDefault="00D367F7">
      <w:pPr>
        <w:pStyle w:val="Balk2"/>
        <w:numPr>
          <w:ilvl w:val="2"/>
          <w:numId w:val="12"/>
        </w:numPr>
        <w:tabs>
          <w:tab w:val="left" w:pos="1057"/>
        </w:tabs>
        <w:spacing w:before="207"/>
        <w:ind w:left="1057" w:hanging="685"/>
      </w:pPr>
      <w:r>
        <w:t>Öğretim</w:t>
      </w:r>
      <w:r>
        <w:rPr>
          <w:spacing w:val="-16"/>
        </w:rPr>
        <w:t xml:space="preserve"> </w:t>
      </w:r>
      <w:r>
        <w:t>yöntem</w:t>
      </w:r>
      <w:r>
        <w:rPr>
          <w:spacing w:val="-9"/>
        </w:rPr>
        <w:t xml:space="preserve"> </w:t>
      </w:r>
      <w:r>
        <w:t>ve</w:t>
      </w:r>
      <w:r>
        <w:rPr>
          <w:spacing w:val="-1"/>
        </w:rPr>
        <w:t xml:space="preserve"> </w:t>
      </w:r>
      <w:r>
        <w:rPr>
          <w:spacing w:val="-2"/>
        </w:rPr>
        <w:t>teknikleri</w:t>
      </w:r>
    </w:p>
    <w:p w14:paraId="6D413328" w14:textId="77777777" w:rsidR="00BA720C" w:rsidRDefault="00D367F7">
      <w:pPr>
        <w:pStyle w:val="GvdeMetni"/>
        <w:spacing w:before="196" w:line="276" w:lineRule="auto"/>
        <w:ind w:left="372" w:right="625"/>
        <w:jc w:val="both"/>
      </w:pPr>
      <w:r>
        <w:t>Öğretim yöntemi öğrenciyi aktif hale getiren ve etkileşimli öğrenme odaklıdır. Tüm eğitim türleri içerisinde (örgün, uzaktan, karma) o eğitim türünün doğasına uygun; öğrenci merkezli, yetkinlik temelli, süreç ve performans odaklı disiplinler arası, bütünleyici, vaka/uygulama temelinde öğrenmeyi</w:t>
      </w:r>
      <w:r>
        <w:rPr>
          <w:spacing w:val="-6"/>
        </w:rPr>
        <w:t xml:space="preserve"> </w:t>
      </w:r>
      <w:r>
        <w:t>önceleyen yaklaşımlara</w:t>
      </w:r>
      <w:r>
        <w:rPr>
          <w:spacing w:val="-4"/>
        </w:rPr>
        <w:t xml:space="preserve"> </w:t>
      </w:r>
      <w:r>
        <w:t>yer</w:t>
      </w:r>
      <w:r>
        <w:rPr>
          <w:spacing w:val="-8"/>
        </w:rPr>
        <w:t xml:space="preserve"> </w:t>
      </w:r>
      <w:r>
        <w:t>verilir.</w:t>
      </w:r>
      <w:r>
        <w:rPr>
          <w:spacing w:val="-4"/>
        </w:rPr>
        <w:t xml:space="preserve"> </w:t>
      </w:r>
      <w:r>
        <w:t>Bilgi</w:t>
      </w:r>
      <w:r>
        <w:rPr>
          <w:spacing w:val="-6"/>
        </w:rPr>
        <w:t xml:space="preserve"> </w:t>
      </w:r>
      <w:r>
        <w:t>aktarımından</w:t>
      </w:r>
      <w:r>
        <w:rPr>
          <w:spacing w:val="-7"/>
        </w:rPr>
        <w:t xml:space="preserve"> </w:t>
      </w:r>
      <w:r>
        <w:t>çok</w:t>
      </w:r>
      <w:r>
        <w:rPr>
          <w:spacing w:val="-5"/>
        </w:rPr>
        <w:t xml:space="preserve"> </w:t>
      </w:r>
      <w:r>
        <w:t>derin</w:t>
      </w:r>
      <w:r>
        <w:rPr>
          <w:spacing w:val="-7"/>
        </w:rPr>
        <w:t xml:space="preserve"> </w:t>
      </w:r>
      <w:r>
        <w:t>öğrenmeye,</w:t>
      </w:r>
      <w:r>
        <w:rPr>
          <w:spacing w:val="-7"/>
        </w:rPr>
        <w:t xml:space="preserve"> </w:t>
      </w:r>
      <w:r>
        <w:t>öğrenci</w:t>
      </w:r>
      <w:r>
        <w:rPr>
          <w:spacing w:val="-6"/>
        </w:rPr>
        <w:t xml:space="preserve"> </w:t>
      </w:r>
      <w:r>
        <w:t>ilgi, motivasyon ve bağlılığına odaklanılmıştır. Örgün eğitim süreçleri ön lisans, lisans ve lisansüstü öğrencilerini kapsayan; teknolojinin sunduğu olanaklar ve ters yüz öğrenme, proje temelli öğrenme gibi yaklaşımlarla zenginleştirilmektedir. Öğrencilerinin araştırma süreçlerine katılımı müfredat, yöntem ve yaklaşımlarla desteklenmektedir. Tüm bu süreçlerin uygulanması, kontrol edilmesi ve gereken önlemlerin alınması sistematik olarak değerlendirilmektedir.</w:t>
      </w:r>
    </w:p>
    <w:p w14:paraId="795479E4" w14:textId="77777777" w:rsidR="00BA720C" w:rsidRDefault="00D367F7">
      <w:pPr>
        <w:pStyle w:val="Balk2"/>
        <w:spacing w:before="164"/>
      </w:pPr>
      <w:r>
        <w:rPr>
          <w:spacing w:val="-2"/>
        </w:rPr>
        <w:t>Kanıtlar</w:t>
      </w:r>
    </w:p>
    <w:p w14:paraId="38D5237A" w14:textId="77777777" w:rsidR="00BA720C" w:rsidRDefault="00D367F7">
      <w:pPr>
        <w:pStyle w:val="GvdeMetni"/>
        <w:tabs>
          <w:tab w:val="left" w:pos="4469"/>
        </w:tabs>
        <w:spacing w:before="199" w:line="273" w:lineRule="auto"/>
        <w:ind w:left="372" w:right="629"/>
      </w:pPr>
      <w:r>
        <w:t>(5)</w:t>
      </w:r>
      <w:r>
        <w:rPr>
          <w:spacing w:val="80"/>
        </w:rPr>
        <w:t xml:space="preserve"> </w:t>
      </w:r>
      <w:r>
        <w:t>B.2.1.1.</w:t>
      </w:r>
      <w:r>
        <w:rPr>
          <w:spacing w:val="80"/>
        </w:rPr>
        <w:t xml:space="preserve"> </w:t>
      </w:r>
      <w:r>
        <w:t>Bologna</w:t>
      </w:r>
      <w:r>
        <w:rPr>
          <w:spacing w:val="80"/>
        </w:rPr>
        <w:t xml:space="preserve"> </w:t>
      </w:r>
      <w:r>
        <w:t>Bilgi</w:t>
      </w:r>
      <w:r>
        <w:rPr>
          <w:spacing w:val="80"/>
        </w:rPr>
        <w:t xml:space="preserve"> </w:t>
      </w:r>
      <w:r>
        <w:t>Paketi</w:t>
      </w:r>
      <w:r>
        <w:tab/>
      </w:r>
      <w:hyperlink r:id="rId46">
        <w:r>
          <w:rPr>
            <w:color w:val="0462C1"/>
            <w:spacing w:val="-2"/>
            <w:u w:val="single" w:color="0462C1"/>
          </w:rPr>
          <w:t>https://obs.aksaray.edu.tr/oibs/bologna/index.aspx?lang=t</w:t>
        </w:r>
      </w:hyperlink>
      <w:r>
        <w:rPr>
          <w:color w:val="0462C1"/>
          <w:spacing w:val="-2"/>
        </w:rPr>
        <w:t xml:space="preserve"> </w:t>
      </w:r>
      <w:proofErr w:type="spellStart"/>
      <w:r>
        <w:rPr>
          <w:color w:val="0462C1"/>
          <w:spacing w:val="-2"/>
          <w:u w:val="single" w:color="0462C1"/>
        </w:rPr>
        <w:t>r&amp;curOp</w:t>
      </w:r>
      <w:proofErr w:type="spellEnd"/>
      <w:r>
        <w:rPr>
          <w:color w:val="0462C1"/>
          <w:spacing w:val="-2"/>
          <w:u w:val="single" w:color="0462C1"/>
        </w:rPr>
        <w:t>=</w:t>
      </w:r>
      <w:proofErr w:type="spellStart"/>
      <w:r>
        <w:rPr>
          <w:color w:val="0462C1"/>
          <w:spacing w:val="-2"/>
          <w:u w:val="single" w:color="0462C1"/>
        </w:rPr>
        <w:t>s</w:t>
      </w:r>
      <w:r w:rsidR="001C7281">
        <w:rPr>
          <w:color w:val="0462C1"/>
          <w:spacing w:val="-2"/>
          <w:u w:val="single" w:color="0462C1"/>
        </w:rPr>
        <w:t>howPac&amp;curUnit</w:t>
      </w:r>
      <w:proofErr w:type="spellEnd"/>
      <w:r w:rsidR="001C7281">
        <w:rPr>
          <w:color w:val="0462C1"/>
          <w:spacing w:val="-2"/>
          <w:u w:val="single" w:color="0462C1"/>
        </w:rPr>
        <w:t>=06&amp;curSunit=1306</w:t>
      </w:r>
    </w:p>
    <w:p w14:paraId="63BEDEB4" w14:textId="77777777" w:rsidR="00BA720C" w:rsidRDefault="00D367F7">
      <w:pPr>
        <w:pStyle w:val="GvdeMetni"/>
        <w:spacing w:before="165" w:line="276" w:lineRule="auto"/>
        <w:ind w:left="372"/>
      </w:pPr>
      <w:r>
        <w:t>B.2.1.2.</w:t>
      </w:r>
      <w:r>
        <w:rPr>
          <w:spacing w:val="40"/>
        </w:rPr>
        <w:t xml:space="preserve"> </w:t>
      </w:r>
      <w:r>
        <w:t>Sınav</w:t>
      </w:r>
      <w:r>
        <w:rPr>
          <w:spacing w:val="40"/>
        </w:rPr>
        <w:t xml:space="preserve"> </w:t>
      </w:r>
      <w:r>
        <w:t>Yönetmeliği</w:t>
      </w:r>
      <w:r>
        <w:rPr>
          <w:spacing w:val="59"/>
        </w:rPr>
        <w:t xml:space="preserve"> </w:t>
      </w:r>
      <w:r w:rsidR="001C7281" w:rsidRPr="001C7281">
        <w:rPr>
          <w:color w:val="0462C1"/>
          <w:u w:val="single" w:color="0462C1"/>
        </w:rPr>
        <w:t>https://ogris.aksaray.edu.tr/dosya/3c5c8c86-1e6d-49a7-9ab7-652a6de00523.pdf</w:t>
      </w:r>
    </w:p>
    <w:p w14:paraId="2C7281FF" w14:textId="77777777" w:rsidR="00BA720C" w:rsidRDefault="00BA720C">
      <w:pPr>
        <w:pStyle w:val="GvdeMetni"/>
      </w:pPr>
    </w:p>
    <w:p w14:paraId="3FF1EEFA" w14:textId="77777777" w:rsidR="00BA720C" w:rsidRDefault="00BA720C">
      <w:pPr>
        <w:pStyle w:val="GvdeMetni"/>
        <w:spacing w:before="61"/>
      </w:pPr>
    </w:p>
    <w:p w14:paraId="3F69B068" w14:textId="77777777" w:rsidR="00BA720C" w:rsidRDefault="00D367F7">
      <w:pPr>
        <w:pStyle w:val="Balk2"/>
        <w:numPr>
          <w:ilvl w:val="2"/>
          <w:numId w:val="12"/>
        </w:numPr>
        <w:tabs>
          <w:tab w:val="left" w:pos="1057"/>
        </w:tabs>
        <w:spacing w:before="1"/>
        <w:ind w:left="1057" w:hanging="685"/>
      </w:pPr>
      <w:r>
        <w:t>Ölçme</w:t>
      </w:r>
      <w:r>
        <w:rPr>
          <w:spacing w:val="-9"/>
        </w:rPr>
        <w:t xml:space="preserve"> </w:t>
      </w:r>
      <w:r>
        <w:t>ve</w:t>
      </w:r>
      <w:r>
        <w:rPr>
          <w:spacing w:val="-10"/>
        </w:rPr>
        <w:t xml:space="preserve"> </w:t>
      </w:r>
      <w:r>
        <w:rPr>
          <w:spacing w:val="-2"/>
        </w:rPr>
        <w:t>değerlendirme</w:t>
      </w:r>
    </w:p>
    <w:p w14:paraId="54A1597A" w14:textId="77777777" w:rsidR="00BA720C" w:rsidRDefault="00D367F7">
      <w:pPr>
        <w:pStyle w:val="GvdeMetni"/>
        <w:spacing w:before="199" w:line="276" w:lineRule="auto"/>
        <w:ind w:left="372" w:right="624"/>
        <w:jc w:val="both"/>
      </w:pPr>
      <w:r>
        <w:t>Öğrenci merkezli ölçme ve değerlendirme, yetkinlik ve performans temelinde yürütülmekte ve öğrencilerin kendini ifade etme olanakları mümkün olduğunca çeşitlendirilmektedir. Ölçme ve değerlendirmenin sürekliliği çoklu sınav olanakları ve bazıları süreç odaklı (formatif) ödev, proje, portfolyo gibi yöntemlerle sağlanmaktadır. Ders kazanımlarına ve eğitim türlerine (örgün, uzaktan, karma) uygun sınav yöntemleri planlamakta ve uygulanmaktadır. Sınav uygulama ve güvenliği (örgün/çevrimiçi sınavlar, dezavantajlı gruplara yönelik sınavlar) mekanizmaları bulunmaktadır. Ölçme ve değerlendirme uygulamalarının zaman ve kişiler arasında tutarlılığı ve güvenirliği sağlanmaktadır.</w:t>
      </w:r>
      <w:r>
        <w:rPr>
          <w:spacing w:val="40"/>
        </w:rPr>
        <w:t xml:space="preserve"> </w:t>
      </w:r>
      <w:r>
        <w:t>Birim,</w:t>
      </w:r>
      <w:r>
        <w:rPr>
          <w:spacing w:val="-6"/>
        </w:rPr>
        <w:t xml:space="preserve"> </w:t>
      </w:r>
      <w:r>
        <w:t>ölçme</w:t>
      </w:r>
      <w:r>
        <w:rPr>
          <w:spacing w:val="-9"/>
        </w:rPr>
        <w:t xml:space="preserve"> </w:t>
      </w:r>
      <w:r>
        <w:t>değerlendirme</w:t>
      </w:r>
      <w:r>
        <w:rPr>
          <w:spacing w:val="-6"/>
        </w:rPr>
        <w:t xml:space="preserve"> </w:t>
      </w:r>
      <w:r>
        <w:t>yaklaşım ve</w:t>
      </w:r>
      <w:r>
        <w:rPr>
          <w:spacing w:val="-3"/>
        </w:rPr>
        <w:t xml:space="preserve"> </w:t>
      </w:r>
      <w:r>
        <w:t>olanaklarını öğrenci-öğretim</w:t>
      </w:r>
      <w:r>
        <w:rPr>
          <w:spacing w:val="-2"/>
        </w:rPr>
        <w:t xml:space="preserve"> </w:t>
      </w:r>
      <w:r>
        <w:t>elemanı geri bildirimine</w:t>
      </w:r>
      <w:r>
        <w:rPr>
          <w:spacing w:val="-15"/>
        </w:rPr>
        <w:t xml:space="preserve"> </w:t>
      </w:r>
      <w:r>
        <w:t>dayalı</w:t>
      </w:r>
      <w:r>
        <w:rPr>
          <w:spacing w:val="-15"/>
        </w:rPr>
        <w:t xml:space="preserve"> </w:t>
      </w:r>
      <w:r>
        <w:t>biçimde</w:t>
      </w:r>
      <w:r>
        <w:rPr>
          <w:spacing w:val="-15"/>
        </w:rPr>
        <w:t xml:space="preserve"> </w:t>
      </w:r>
      <w:r>
        <w:t>iyileştirmektedir.</w:t>
      </w:r>
      <w:r>
        <w:rPr>
          <w:spacing w:val="-15"/>
        </w:rPr>
        <w:t xml:space="preserve"> </w:t>
      </w:r>
      <w:r>
        <w:t>Bu</w:t>
      </w:r>
      <w:r>
        <w:rPr>
          <w:spacing w:val="-15"/>
        </w:rPr>
        <w:t xml:space="preserve"> </w:t>
      </w:r>
      <w:r>
        <w:t>iyileştirmelerin</w:t>
      </w:r>
      <w:r>
        <w:rPr>
          <w:spacing w:val="-15"/>
        </w:rPr>
        <w:t xml:space="preserve"> </w:t>
      </w:r>
      <w:r>
        <w:t>duyurulması,</w:t>
      </w:r>
      <w:r>
        <w:rPr>
          <w:spacing w:val="-15"/>
        </w:rPr>
        <w:t xml:space="preserve"> </w:t>
      </w:r>
      <w:r>
        <w:t>uygulanması,</w:t>
      </w:r>
      <w:r>
        <w:rPr>
          <w:spacing w:val="-14"/>
        </w:rPr>
        <w:t xml:space="preserve"> </w:t>
      </w:r>
      <w:r>
        <w:t>kontrolü, hedeflerle uyumu ve alınan önlemler irdelenmektedir.</w:t>
      </w:r>
    </w:p>
    <w:p w14:paraId="4CF2730A" w14:textId="77777777" w:rsidR="00BA720C" w:rsidRDefault="00D367F7">
      <w:pPr>
        <w:pStyle w:val="Balk2"/>
        <w:spacing w:before="163"/>
      </w:pPr>
      <w:r>
        <w:rPr>
          <w:spacing w:val="-2"/>
        </w:rPr>
        <w:t>Kanıtlar</w:t>
      </w:r>
    </w:p>
    <w:p w14:paraId="0C3418AF" w14:textId="77777777" w:rsidR="00BA720C" w:rsidRDefault="00D367F7">
      <w:pPr>
        <w:pStyle w:val="ListeParagraf"/>
        <w:numPr>
          <w:ilvl w:val="3"/>
          <w:numId w:val="12"/>
        </w:numPr>
        <w:tabs>
          <w:tab w:val="left" w:pos="1349"/>
          <w:tab w:val="left" w:pos="2380"/>
          <w:tab w:val="left" w:pos="3078"/>
          <w:tab w:val="left" w:pos="3898"/>
        </w:tabs>
        <w:spacing w:before="199" w:line="273" w:lineRule="auto"/>
        <w:ind w:right="630" w:firstLine="0"/>
        <w:rPr>
          <w:sz w:val="24"/>
        </w:rPr>
      </w:pPr>
      <w:r>
        <w:rPr>
          <w:spacing w:val="-2"/>
          <w:sz w:val="24"/>
        </w:rPr>
        <w:t>Bologna</w:t>
      </w:r>
      <w:r>
        <w:rPr>
          <w:sz w:val="24"/>
        </w:rPr>
        <w:tab/>
      </w:r>
      <w:r>
        <w:rPr>
          <w:spacing w:val="-2"/>
          <w:sz w:val="24"/>
        </w:rPr>
        <w:t>Bilgi</w:t>
      </w:r>
      <w:r>
        <w:rPr>
          <w:sz w:val="24"/>
        </w:rPr>
        <w:tab/>
      </w:r>
      <w:r>
        <w:rPr>
          <w:spacing w:val="-2"/>
          <w:sz w:val="24"/>
        </w:rPr>
        <w:t>Paketi</w:t>
      </w:r>
      <w:r>
        <w:rPr>
          <w:sz w:val="24"/>
        </w:rPr>
        <w:tab/>
      </w:r>
      <w:hyperlink r:id="rId47">
        <w:r>
          <w:rPr>
            <w:color w:val="0462C1"/>
            <w:spacing w:val="-2"/>
            <w:sz w:val="24"/>
            <w:u w:val="single" w:color="0462C1"/>
          </w:rPr>
          <w:t>https://obs.aksaray.edu.tr/oibs/bologna/index.aspx?lang=tr&amp;cur</w:t>
        </w:r>
      </w:hyperlink>
      <w:r>
        <w:rPr>
          <w:color w:val="0462C1"/>
          <w:spacing w:val="-2"/>
          <w:sz w:val="24"/>
        </w:rPr>
        <w:t xml:space="preserve"> </w:t>
      </w:r>
      <w:r>
        <w:rPr>
          <w:color w:val="0462C1"/>
          <w:spacing w:val="-2"/>
          <w:sz w:val="24"/>
          <w:u w:val="single" w:color="0462C1"/>
        </w:rPr>
        <w:t>Op=</w:t>
      </w:r>
      <w:proofErr w:type="spellStart"/>
      <w:r>
        <w:rPr>
          <w:color w:val="0462C1"/>
          <w:spacing w:val="-2"/>
          <w:sz w:val="24"/>
          <w:u w:val="single" w:color="0462C1"/>
        </w:rPr>
        <w:t>s</w:t>
      </w:r>
      <w:r w:rsidR="00B31623">
        <w:rPr>
          <w:color w:val="0462C1"/>
          <w:spacing w:val="-2"/>
          <w:sz w:val="24"/>
          <w:u w:val="single" w:color="0462C1"/>
        </w:rPr>
        <w:t>howPac&amp;curUnit</w:t>
      </w:r>
      <w:proofErr w:type="spellEnd"/>
      <w:r w:rsidR="00B31623">
        <w:rPr>
          <w:color w:val="0462C1"/>
          <w:spacing w:val="-2"/>
          <w:sz w:val="24"/>
          <w:u w:val="single" w:color="0462C1"/>
        </w:rPr>
        <w:t>=06&amp;curSunit=1306</w:t>
      </w:r>
    </w:p>
    <w:p w14:paraId="45A3A114" w14:textId="77777777" w:rsidR="00BA720C" w:rsidRDefault="00BA720C">
      <w:pPr>
        <w:pStyle w:val="ListeParagraf"/>
        <w:spacing w:line="273" w:lineRule="auto"/>
        <w:rPr>
          <w:sz w:val="24"/>
        </w:rPr>
        <w:sectPr w:rsidR="00BA720C">
          <w:pgSz w:w="11910" w:h="16840"/>
          <w:pgMar w:top="1860" w:right="566" w:bottom="280" w:left="708" w:header="708" w:footer="708" w:gutter="0"/>
          <w:cols w:space="708"/>
        </w:sectPr>
      </w:pPr>
    </w:p>
    <w:p w14:paraId="31675C40" w14:textId="77777777" w:rsidR="00BA720C" w:rsidRDefault="00D367F7">
      <w:pPr>
        <w:pStyle w:val="Balk2"/>
        <w:numPr>
          <w:ilvl w:val="2"/>
          <w:numId w:val="12"/>
        </w:numPr>
        <w:tabs>
          <w:tab w:val="left" w:pos="1057"/>
        </w:tabs>
        <w:spacing w:before="73"/>
        <w:ind w:left="1057" w:hanging="685"/>
      </w:pPr>
      <w:r>
        <w:rPr>
          <w:noProof/>
          <w:lang w:eastAsia="tr-TR"/>
        </w:rPr>
        <w:lastRenderedPageBreak/>
        <mc:AlternateContent>
          <mc:Choice Requires="wps">
            <w:drawing>
              <wp:anchor distT="0" distB="0" distL="0" distR="0" simplePos="0" relativeHeight="487247360" behindDoc="1" locked="0" layoutInCell="1" allowOverlap="1" wp14:anchorId="1511AFE0" wp14:editId="6294E1BD">
                <wp:simplePos x="0" y="0"/>
                <wp:positionH relativeFrom="page">
                  <wp:posOffset>7179309</wp:posOffset>
                </wp:positionH>
                <wp:positionV relativeFrom="paragraph">
                  <wp:posOffset>-76200</wp:posOffset>
                </wp:positionV>
                <wp:extent cx="137795" cy="140335"/>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795" cy="140335"/>
                        </a:xfrm>
                        <a:prstGeom prst="rect">
                          <a:avLst/>
                        </a:prstGeom>
                      </wps:spPr>
                      <wps:txbx>
                        <w:txbxContent>
                          <w:p w14:paraId="5329B2C1" w14:textId="77777777" w:rsidR="00BA720C" w:rsidRDefault="00D367F7">
                            <w:pPr>
                              <w:spacing w:line="221" w:lineRule="exact"/>
                              <w:rPr>
                                <w:rFonts w:ascii="Calibri"/>
                              </w:rPr>
                            </w:pPr>
                            <w:r>
                              <w:rPr>
                                <w:rFonts w:ascii="Calibri"/>
                                <w:spacing w:val="-10"/>
                              </w:rPr>
                              <w:t>15</w:t>
                            </w:r>
                          </w:p>
                        </w:txbxContent>
                      </wps:txbx>
                      <wps:bodyPr wrap="square" lIns="0" tIns="0" rIns="0" bIns="0" rtlCol="0">
                        <a:noAutofit/>
                      </wps:bodyPr>
                    </wps:wsp>
                  </a:graphicData>
                </a:graphic>
              </wp:anchor>
            </w:drawing>
          </mc:Choice>
          <mc:Fallback>
            <w:pict>
              <v:shape w14:anchorId="1511AFE0" id="Textbox 29" o:spid="_x0000_s1040" type="#_x0000_t202" style="position:absolute;left:0;text-align:left;margin-left:565.3pt;margin-top:-6pt;width:10.85pt;height:11.05pt;z-index:-16069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" filled="f" stroked="f">
                <v:textbox inset="0,0,0,0">
                  <w:txbxContent>
                    <w:p w14:paraId="5329B2C1" w14:textId="77777777" w:rsidR="00BA720C" w:rsidRDefault="00D367F7">
                      <w:pPr>
                        <w:spacing w:line="221" w:lineRule="exact"/>
                        <w:rPr>
                          <w:rFonts w:ascii="Calibri"/>
                        </w:rPr>
                      </w:pPr>
                      <w:r>
                        <w:rPr>
                          <w:rFonts w:ascii="Calibri"/>
                          <w:spacing w:val="-10"/>
                        </w:rPr>
                        <w:t>15</w:t>
                      </w:r>
                    </w:p>
                  </w:txbxContent>
                </v:textbox>
                <w10:wrap anchorx="page"/>
              </v:shape>
            </w:pict>
          </mc:Fallback>
        </mc:AlternateContent>
      </w:r>
      <w:r w:rsidR="0007790B">
        <w:rPr>
          <w:noProof/>
          <w:lang w:eastAsia="tr-TR"/>
        </w:rPr>
        <w:drawing>
          <wp:anchor distT="0" distB="0" distL="0" distR="0" simplePos="0" relativeHeight="487247872" behindDoc="1" locked="0" layoutInCell="1" allowOverlap="1" wp14:anchorId="54926179" wp14:editId="0EB250ED">
            <wp:simplePos x="0" y="0"/>
            <wp:positionH relativeFrom="page">
              <wp:posOffset>0</wp:posOffset>
            </wp:positionH>
            <wp:positionV relativeFrom="page">
              <wp:posOffset>45082</wp:posOffset>
            </wp:positionV>
            <wp:extent cx="7560564" cy="10591800"/>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5" cstate="print"/>
                    <a:stretch>
                      <a:fillRect/>
                    </a:stretch>
                  </pic:blipFill>
                  <pic:spPr>
                    <a:xfrm>
                      <a:off x="0" y="0"/>
                      <a:ext cx="7560564" cy="10591800"/>
                    </a:xfrm>
                    <a:prstGeom prst="rect">
                      <a:avLst/>
                    </a:prstGeom>
                  </pic:spPr>
                </pic:pic>
              </a:graphicData>
            </a:graphic>
          </wp:anchor>
        </w:drawing>
      </w:r>
      <w:r>
        <w:t>Öğrenci</w:t>
      </w:r>
      <w:r>
        <w:rPr>
          <w:spacing w:val="-12"/>
        </w:rPr>
        <w:t xml:space="preserve"> </w:t>
      </w:r>
      <w:r>
        <w:t>kabulü,</w:t>
      </w:r>
      <w:r>
        <w:rPr>
          <w:spacing w:val="-7"/>
        </w:rPr>
        <w:t xml:space="preserve"> </w:t>
      </w:r>
      <w:r>
        <w:t>önceki</w:t>
      </w:r>
      <w:r>
        <w:rPr>
          <w:spacing w:val="-13"/>
        </w:rPr>
        <w:t xml:space="preserve"> </w:t>
      </w:r>
      <w:r>
        <w:t>öğrenmenin</w:t>
      </w:r>
      <w:r>
        <w:rPr>
          <w:spacing w:val="-9"/>
        </w:rPr>
        <w:t xml:space="preserve"> </w:t>
      </w:r>
      <w:r>
        <w:t>tanınması</w:t>
      </w:r>
      <w:r>
        <w:rPr>
          <w:spacing w:val="-7"/>
        </w:rPr>
        <w:t xml:space="preserve"> </w:t>
      </w:r>
      <w:r>
        <w:t>ve</w:t>
      </w:r>
      <w:r>
        <w:rPr>
          <w:spacing w:val="-11"/>
        </w:rPr>
        <w:t xml:space="preserve"> </w:t>
      </w:r>
      <w:r>
        <w:rPr>
          <w:spacing w:val="-2"/>
        </w:rPr>
        <w:t>kredilendirilmesi*</w:t>
      </w:r>
    </w:p>
    <w:p w14:paraId="01BB7401" w14:textId="77777777" w:rsidR="00BA720C" w:rsidRDefault="00BA720C">
      <w:pPr>
        <w:pStyle w:val="GvdeMetni"/>
        <w:rPr>
          <w:b/>
        </w:rPr>
      </w:pPr>
    </w:p>
    <w:p w14:paraId="0F5E0556" w14:textId="77777777" w:rsidR="00BA720C" w:rsidRDefault="00BA720C">
      <w:pPr>
        <w:pStyle w:val="GvdeMetni"/>
        <w:spacing w:before="118"/>
        <w:rPr>
          <w:b/>
        </w:rPr>
      </w:pPr>
    </w:p>
    <w:p w14:paraId="24FF65D9" w14:textId="77777777" w:rsidR="00BA720C" w:rsidRDefault="00D367F7">
      <w:pPr>
        <w:pStyle w:val="GvdeMetni"/>
        <w:spacing w:line="276" w:lineRule="auto"/>
        <w:ind w:left="372" w:right="625"/>
        <w:jc w:val="both"/>
      </w:pPr>
      <w:r>
        <w:t>Öğrenci</w:t>
      </w:r>
      <w:r>
        <w:rPr>
          <w:spacing w:val="-4"/>
        </w:rPr>
        <w:t xml:space="preserve"> </w:t>
      </w:r>
      <w:r>
        <w:t>kabulü</w:t>
      </w:r>
      <w:r>
        <w:rPr>
          <w:spacing w:val="-4"/>
        </w:rPr>
        <w:t xml:space="preserve"> </w:t>
      </w:r>
      <w:r>
        <w:t>ile</w:t>
      </w:r>
      <w:r>
        <w:rPr>
          <w:spacing w:val="-5"/>
        </w:rPr>
        <w:t xml:space="preserve"> </w:t>
      </w:r>
      <w:r>
        <w:t>alakalı</w:t>
      </w:r>
      <w:r>
        <w:rPr>
          <w:spacing w:val="-6"/>
        </w:rPr>
        <w:t xml:space="preserve"> </w:t>
      </w:r>
      <w:r>
        <w:t>tüm</w:t>
      </w:r>
      <w:r>
        <w:rPr>
          <w:spacing w:val="-6"/>
        </w:rPr>
        <w:t xml:space="preserve"> </w:t>
      </w:r>
      <w:r>
        <w:t>süreçlerde</w:t>
      </w:r>
      <w:r>
        <w:rPr>
          <w:spacing w:val="-5"/>
        </w:rPr>
        <w:t xml:space="preserve"> </w:t>
      </w:r>
      <w:r>
        <w:t>açık</w:t>
      </w:r>
      <w:r>
        <w:rPr>
          <w:spacing w:val="-4"/>
        </w:rPr>
        <w:t xml:space="preserve"> </w:t>
      </w:r>
      <w:r>
        <w:t>ve</w:t>
      </w:r>
      <w:r>
        <w:rPr>
          <w:spacing w:val="-6"/>
        </w:rPr>
        <w:t xml:space="preserve"> </w:t>
      </w:r>
      <w:r>
        <w:t>tutarlı</w:t>
      </w:r>
      <w:r>
        <w:rPr>
          <w:spacing w:val="-4"/>
        </w:rPr>
        <w:t xml:space="preserve"> </w:t>
      </w:r>
      <w:r>
        <w:t>kriterler</w:t>
      </w:r>
      <w:r>
        <w:rPr>
          <w:spacing w:val="-5"/>
        </w:rPr>
        <w:t xml:space="preserve"> </w:t>
      </w:r>
      <w:r>
        <w:t>uygulanmakta</w:t>
      </w:r>
      <w:r>
        <w:rPr>
          <w:spacing w:val="-6"/>
        </w:rPr>
        <w:t xml:space="preserve"> </w:t>
      </w:r>
      <w:r>
        <w:t>ve</w:t>
      </w:r>
      <w:r>
        <w:rPr>
          <w:spacing w:val="-1"/>
        </w:rPr>
        <w:t xml:space="preserve"> </w:t>
      </w:r>
      <w:r>
        <w:t>buna</w:t>
      </w:r>
      <w:r>
        <w:rPr>
          <w:spacing w:val="-6"/>
        </w:rPr>
        <w:t xml:space="preserve"> </w:t>
      </w:r>
      <w:r>
        <w:t>dair</w:t>
      </w:r>
      <w:r>
        <w:rPr>
          <w:spacing w:val="-4"/>
        </w:rPr>
        <w:t xml:space="preserve"> </w:t>
      </w:r>
      <w:r>
        <w:t xml:space="preserve">bilgiler, Öğrenci Seçme ve Yerleştirme Merkezi tarafından hazırlanan kılavuzda yer almaktadır. Yeni öğrencilerin okula ve programa uyumlarının sağlanması amacıyla oryantasyon çalışmaları </w:t>
      </w:r>
      <w:r>
        <w:rPr>
          <w:spacing w:val="-2"/>
        </w:rPr>
        <w:t>yapılmaktadır.</w:t>
      </w:r>
    </w:p>
    <w:p w14:paraId="74F309C0" w14:textId="77777777" w:rsidR="00BA720C" w:rsidRDefault="00D367F7">
      <w:pPr>
        <w:pStyle w:val="Balk2"/>
        <w:spacing w:before="161"/>
      </w:pPr>
      <w:r>
        <w:rPr>
          <w:spacing w:val="-2"/>
        </w:rPr>
        <w:t>Kanıtlar</w:t>
      </w:r>
    </w:p>
    <w:p w14:paraId="2AC9F560" w14:textId="77777777" w:rsidR="00BA720C" w:rsidRDefault="00D367F7">
      <w:pPr>
        <w:pStyle w:val="ListeParagraf"/>
        <w:numPr>
          <w:ilvl w:val="3"/>
          <w:numId w:val="12"/>
        </w:numPr>
        <w:tabs>
          <w:tab w:val="left" w:pos="1182"/>
        </w:tabs>
        <w:spacing w:before="199" w:line="273" w:lineRule="auto"/>
        <w:ind w:right="624" w:firstLine="0"/>
        <w:rPr>
          <w:sz w:val="24"/>
        </w:rPr>
      </w:pPr>
      <w:proofErr w:type="spellStart"/>
      <w:r>
        <w:rPr>
          <w:sz w:val="24"/>
        </w:rPr>
        <w:t>Ösym</w:t>
      </w:r>
      <w:proofErr w:type="spellEnd"/>
      <w:r>
        <w:rPr>
          <w:spacing w:val="-15"/>
          <w:sz w:val="24"/>
        </w:rPr>
        <w:t xml:space="preserve"> </w:t>
      </w:r>
      <w:r>
        <w:rPr>
          <w:sz w:val="24"/>
        </w:rPr>
        <w:t>Kılavuzu</w:t>
      </w:r>
      <w:r>
        <w:rPr>
          <w:spacing w:val="-15"/>
          <w:sz w:val="24"/>
        </w:rPr>
        <w:t xml:space="preserve"> </w:t>
      </w:r>
      <w:hyperlink r:id="rId48">
        <w:r>
          <w:rPr>
            <w:color w:val="0462C1"/>
            <w:sz w:val="24"/>
            <w:u w:val="single" w:color="0462C1"/>
          </w:rPr>
          <w:t>https://www.osym.gov.tr/TR,29532/2024-yuksekogretim-kurumlari</w:t>
        </w:r>
        <w:r>
          <w:rPr>
            <w:color w:val="0462C1"/>
            <w:spacing w:val="-15"/>
            <w:sz w:val="24"/>
            <w:u w:val="single" w:color="0462C1"/>
          </w:rPr>
          <w:t xml:space="preserve"> </w:t>
        </w:r>
        <w:proofErr w:type="spellStart"/>
        <w:r>
          <w:rPr>
            <w:color w:val="0462C1"/>
            <w:sz w:val="24"/>
            <w:u w:val="single" w:color="0462C1"/>
          </w:rPr>
          <w:t>sinavi</w:t>
        </w:r>
        <w:proofErr w:type="spellEnd"/>
        <w:r>
          <w:rPr>
            <w:color w:val="0462C1"/>
            <w:spacing w:val="-15"/>
            <w:sz w:val="24"/>
            <w:u w:val="single" w:color="0462C1"/>
          </w:rPr>
          <w:t xml:space="preserve"> </w:t>
        </w:r>
        <w:r>
          <w:rPr>
            <w:color w:val="0462C1"/>
            <w:sz w:val="24"/>
            <w:u w:val="single" w:color="0462C1"/>
          </w:rPr>
          <w:t>-</w:t>
        </w:r>
      </w:hyperlink>
      <w:r>
        <w:rPr>
          <w:color w:val="0462C1"/>
          <w:sz w:val="24"/>
        </w:rPr>
        <w:t xml:space="preserve"> </w:t>
      </w:r>
      <w:hyperlink r:id="rId49">
        <w:r>
          <w:rPr>
            <w:color w:val="0462C1"/>
            <w:spacing w:val="-2"/>
            <w:sz w:val="24"/>
            <w:u w:val="single" w:color="0462C1"/>
          </w:rPr>
          <w:t>yks-yuksekogretim-programlari-ve-kontenjanlari-kilavuzu.html</w:t>
        </w:r>
      </w:hyperlink>
    </w:p>
    <w:p w14:paraId="20D729A3" w14:textId="77777777" w:rsidR="00BA720C" w:rsidRDefault="00BA720C">
      <w:pPr>
        <w:pStyle w:val="GvdeMetni"/>
      </w:pPr>
    </w:p>
    <w:p w14:paraId="796509CF" w14:textId="77777777" w:rsidR="00BA720C" w:rsidRDefault="00BA720C">
      <w:pPr>
        <w:pStyle w:val="GvdeMetni"/>
        <w:spacing w:before="94"/>
      </w:pPr>
    </w:p>
    <w:p w14:paraId="343641DC" w14:textId="77777777" w:rsidR="00BA720C" w:rsidRDefault="00D367F7">
      <w:pPr>
        <w:pStyle w:val="Balk2"/>
        <w:numPr>
          <w:ilvl w:val="2"/>
          <w:numId w:val="12"/>
        </w:numPr>
        <w:tabs>
          <w:tab w:val="left" w:pos="1057"/>
        </w:tabs>
        <w:ind w:left="1057" w:hanging="685"/>
      </w:pPr>
      <w:r>
        <w:rPr>
          <w:spacing w:val="-2"/>
        </w:rPr>
        <w:t>Yeterliliklerin</w:t>
      </w:r>
      <w:r>
        <w:rPr>
          <w:spacing w:val="9"/>
        </w:rPr>
        <w:t xml:space="preserve"> </w:t>
      </w:r>
      <w:r>
        <w:rPr>
          <w:spacing w:val="-2"/>
        </w:rPr>
        <w:t>sertifikalandırılması</w:t>
      </w:r>
      <w:r>
        <w:rPr>
          <w:spacing w:val="12"/>
        </w:rPr>
        <w:t xml:space="preserve"> </w:t>
      </w:r>
      <w:r>
        <w:rPr>
          <w:spacing w:val="-2"/>
        </w:rPr>
        <w:t>ve</w:t>
      </w:r>
      <w:r>
        <w:rPr>
          <w:spacing w:val="8"/>
        </w:rPr>
        <w:t xml:space="preserve"> </w:t>
      </w:r>
      <w:r>
        <w:rPr>
          <w:spacing w:val="-2"/>
        </w:rPr>
        <w:t>diploma</w:t>
      </w:r>
    </w:p>
    <w:p w14:paraId="208971E9" w14:textId="77777777" w:rsidR="00BA720C" w:rsidRDefault="00D367F7">
      <w:pPr>
        <w:pStyle w:val="GvdeMetni"/>
        <w:spacing w:before="199" w:line="276" w:lineRule="auto"/>
        <w:ind w:left="372" w:right="622"/>
        <w:jc w:val="both"/>
      </w:pPr>
      <w:r>
        <w:rPr>
          <w:spacing w:val="-2"/>
        </w:rPr>
        <w:t>Yeterliliklerin</w:t>
      </w:r>
      <w:r>
        <w:rPr>
          <w:spacing w:val="-6"/>
        </w:rPr>
        <w:t xml:space="preserve"> </w:t>
      </w:r>
      <w:r>
        <w:rPr>
          <w:spacing w:val="-2"/>
        </w:rPr>
        <w:t>onayı,</w:t>
      </w:r>
      <w:r>
        <w:rPr>
          <w:spacing w:val="-6"/>
        </w:rPr>
        <w:t xml:space="preserve"> </w:t>
      </w:r>
      <w:r>
        <w:rPr>
          <w:spacing w:val="-2"/>
        </w:rPr>
        <w:t>mezuniyet</w:t>
      </w:r>
      <w:r>
        <w:rPr>
          <w:spacing w:val="-6"/>
        </w:rPr>
        <w:t xml:space="preserve"> </w:t>
      </w:r>
      <w:r>
        <w:rPr>
          <w:spacing w:val="-2"/>
        </w:rPr>
        <w:t>koşulları,</w:t>
      </w:r>
      <w:r>
        <w:rPr>
          <w:spacing w:val="-6"/>
        </w:rPr>
        <w:t xml:space="preserve"> </w:t>
      </w:r>
      <w:r w:rsidR="00987C58">
        <w:rPr>
          <w:spacing w:val="-2"/>
        </w:rPr>
        <w:t>mezuni</w:t>
      </w:r>
      <w:r>
        <w:rPr>
          <w:spacing w:val="-2"/>
        </w:rPr>
        <w:t>yet</w:t>
      </w:r>
      <w:r>
        <w:rPr>
          <w:spacing w:val="-6"/>
        </w:rPr>
        <w:t xml:space="preserve"> </w:t>
      </w:r>
      <w:r>
        <w:rPr>
          <w:spacing w:val="-2"/>
        </w:rPr>
        <w:t>karar</w:t>
      </w:r>
      <w:r>
        <w:rPr>
          <w:spacing w:val="-7"/>
        </w:rPr>
        <w:t xml:space="preserve"> </w:t>
      </w:r>
      <w:r>
        <w:rPr>
          <w:spacing w:val="-2"/>
        </w:rPr>
        <w:t>süreçleri</w:t>
      </w:r>
      <w:r>
        <w:rPr>
          <w:spacing w:val="-6"/>
        </w:rPr>
        <w:t xml:space="preserve"> </w:t>
      </w:r>
      <w:r>
        <w:rPr>
          <w:spacing w:val="-2"/>
        </w:rPr>
        <w:t>açık</w:t>
      </w:r>
      <w:r>
        <w:rPr>
          <w:spacing w:val="-6"/>
        </w:rPr>
        <w:t xml:space="preserve"> </w:t>
      </w:r>
      <w:r>
        <w:rPr>
          <w:spacing w:val="-2"/>
        </w:rPr>
        <w:t>anlaşılır,</w:t>
      </w:r>
      <w:r>
        <w:rPr>
          <w:spacing w:val="-6"/>
        </w:rPr>
        <w:t xml:space="preserve"> </w:t>
      </w:r>
      <w:r>
        <w:rPr>
          <w:spacing w:val="-2"/>
        </w:rPr>
        <w:t>kapsamlı</w:t>
      </w:r>
      <w:r>
        <w:rPr>
          <w:spacing w:val="-6"/>
        </w:rPr>
        <w:t xml:space="preserve"> </w:t>
      </w:r>
      <w:r>
        <w:rPr>
          <w:spacing w:val="-2"/>
        </w:rPr>
        <w:t>ve</w:t>
      </w:r>
      <w:r>
        <w:rPr>
          <w:spacing w:val="-5"/>
        </w:rPr>
        <w:t xml:space="preserve"> </w:t>
      </w:r>
      <w:r>
        <w:rPr>
          <w:spacing w:val="-2"/>
        </w:rPr>
        <w:t xml:space="preserve">tutarlı </w:t>
      </w:r>
      <w:r>
        <w:t>şekilde tanımlanmış ve kamuoyu ile paylaşılmıştır. Diploma almaya hak kazanabilmek için eğitim- öğretim</w:t>
      </w:r>
      <w:r>
        <w:rPr>
          <w:spacing w:val="-6"/>
        </w:rPr>
        <w:t xml:space="preserve"> </w:t>
      </w:r>
      <w:r>
        <w:t>planında</w:t>
      </w:r>
      <w:r>
        <w:rPr>
          <w:spacing w:val="-7"/>
        </w:rPr>
        <w:t xml:space="preserve"> </w:t>
      </w:r>
      <w:r>
        <w:t>belirtilen</w:t>
      </w:r>
      <w:r>
        <w:rPr>
          <w:spacing w:val="-6"/>
        </w:rPr>
        <w:t xml:space="preserve"> </w:t>
      </w:r>
      <w:r>
        <w:t>ve</w:t>
      </w:r>
      <w:r>
        <w:rPr>
          <w:spacing w:val="-7"/>
        </w:rPr>
        <w:t xml:space="preserve"> </w:t>
      </w:r>
      <w:r>
        <w:t>alması</w:t>
      </w:r>
      <w:r>
        <w:rPr>
          <w:spacing w:val="-6"/>
        </w:rPr>
        <w:t xml:space="preserve"> </w:t>
      </w:r>
      <w:r>
        <w:t>gereken</w:t>
      </w:r>
      <w:r>
        <w:rPr>
          <w:spacing w:val="-6"/>
        </w:rPr>
        <w:t xml:space="preserve"> </w:t>
      </w:r>
      <w:r>
        <w:t>zorunlu</w:t>
      </w:r>
      <w:r>
        <w:rPr>
          <w:spacing w:val="-6"/>
        </w:rPr>
        <w:t xml:space="preserve"> </w:t>
      </w:r>
      <w:r>
        <w:t>ve</w:t>
      </w:r>
      <w:r>
        <w:rPr>
          <w:spacing w:val="-7"/>
        </w:rPr>
        <w:t xml:space="preserve"> </w:t>
      </w:r>
      <w:r>
        <w:t>seçmeli</w:t>
      </w:r>
      <w:r>
        <w:rPr>
          <w:spacing w:val="-6"/>
        </w:rPr>
        <w:t xml:space="preserve"> </w:t>
      </w:r>
      <w:r>
        <w:t>derslerin</w:t>
      </w:r>
      <w:r>
        <w:rPr>
          <w:spacing w:val="-6"/>
        </w:rPr>
        <w:t xml:space="preserve"> </w:t>
      </w:r>
      <w:r>
        <w:t>tümünden</w:t>
      </w:r>
      <w:r>
        <w:rPr>
          <w:spacing w:val="-3"/>
        </w:rPr>
        <w:t xml:space="preserve"> </w:t>
      </w:r>
      <w:r>
        <w:t>başarılı</w:t>
      </w:r>
      <w:r>
        <w:rPr>
          <w:spacing w:val="-6"/>
        </w:rPr>
        <w:t xml:space="preserve"> </w:t>
      </w:r>
      <w:r>
        <w:t>olması, staj</w:t>
      </w:r>
      <w:r>
        <w:rPr>
          <w:spacing w:val="-8"/>
        </w:rPr>
        <w:t xml:space="preserve"> </w:t>
      </w:r>
      <w:r>
        <w:t>yükümlülüğünü</w:t>
      </w:r>
      <w:r>
        <w:rPr>
          <w:spacing w:val="-9"/>
        </w:rPr>
        <w:t xml:space="preserve"> </w:t>
      </w:r>
      <w:r>
        <w:t>yerine</w:t>
      </w:r>
      <w:r>
        <w:rPr>
          <w:spacing w:val="-11"/>
        </w:rPr>
        <w:t xml:space="preserve"> </w:t>
      </w:r>
      <w:r>
        <w:t>getirmiş</w:t>
      </w:r>
      <w:r>
        <w:rPr>
          <w:spacing w:val="-12"/>
        </w:rPr>
        <w:t xml:space="preserve"> </w:t>
      </w:r>
      <w:r>
        <w:t>olması</w:t>
      </w:r>
      <w:r>
        <w:rPr>
          <w:spacing w:val="-12"/>
        </w:rPr>
        <w:t xml:space="preserve"> </w:t>
      </w:r>
      <w:r>
        <w:t>ve</w:t>
      </w:r>
      <w:r>
        <w:rPr>
          <w:spacing w:val="-13"/>
        </w:rPr>
        <w:t xml:space="preserve"> </w:t>
      </w:r>
      <w:r>
        <w:t>mezuniyet</w:t>
      </w:r>
      <w:r>
        <w:rPr>
          <w:spacing w:val="-12"/>
        </w:rPr>
        <w:t xml:space="preserve"> </w:t>
      </w:r>
      <w:r>
        <w:t>not</w:t>
      </w:r>
      <w:r>
        <w:rPr>
          <w:spacing w:val="-10"/>
        </w:rPr>
        <w:t xml:space="preserve"> </w:t>
      </w:r>
      <w:r>
        <w:t>ortalamasının</w:t>
      </w:r>
      <w:r>
        <w:rPr>
          <w:spacing w:val="-11"/>
        </w:rPr>
        <w:t xml:space="preserve"> </w:t>
      </w:r>
      <w:r>
        <w:t>en</w:t>
      </w:r>
      <w:r>
        <w:rPr>
          <w:spacing w:val="-12"/>
        </w:rPr>
        <w:t xml:space="preserve"> </w:t>
      </w:r>
      <w:r>
        <w:t>az</w:t>
      </w:r>
      <w:r>
        <w:rPr>
          <w:spacing w:val="-8"/>
        </w:rPr>
        <w:t xml:space="preserve"> </w:t>
      </w:r>
      <w:r>
        <w:t>2,00</w:t>
      </w:r>
      <w:r>
        <w:rPr>
          <w:spacing w:val="-12"/>
        </w:rPr>
        <w:t xml:space="preserve"> </w:t>
      </w:r>
      <w:r>
        <w:t>olması</w:t>
      </w:r>
      <w:r>
        <w:rPr>
          <w:spacing w:val="-10"/>
        </w:rPr>
        <w:t xml:space="preserve"> </w:t>
      </w:r>
      <w:r>
        <w:t xml:space="preserve">gerekir. </w:t>
      </w:r>
      <w:r>
        <w:rPr>
          <w:spacing w:val="-2"/>
        </w:rPr>
        <w:t>Mezuniyet</w:t>
      </w:r>
      <w:r>
        <w:rPr>
          <w:spacing w:val="-8"/>
        </w:rPr>
        <w:t xml:space="preserve"> </w:t>
      </w:r>
      <w:r>
        <w:rPr>
          <w:spacing w:val="-2"/>
        </w:rPr>
        <w:t>not</w:t>
      </w:r>
      <w:r>
        <w:rPr>
          <w:spacing w:val="-8"/>
        </w:rPr>
        <w:t xml:space="preserve"> </w:t>
      </w:r>
      <w:r>
        <w:rPr>
          <w:spacing w:val="-2"/>
        </w:rPr>
        <w:t>ortalaması</w:t>
      </w:r>
      <w:r>
        <w:rPr>
          <w:spacing w:val="-6"/>
        </w:rPr>
        <w:t xml:space="preserve"> </w:t>
      </w:r>
      <w:r>
        <w:rPr>
          <w:spacing w:val="-2"/>
        </w:rPr>
        <w:t>3,00-3,49</w:t>
      </w:r>
      <w:r>
        <w:rPr>
          <w:spacing w:val="-9"/>
        </w:rPr>
        <w:t xml:space="preserve"> </w:t>
      </w:r>
      <w:r>
        <w:rPr>
          <w:spacing w:val="-2"/>
        </w:rPr>
        <w:t>arasında</w:t>
      </w:r>
      <w:r>
        <w:rPr>
          <w:spacing w:val="-10"/>
        </w:rPr>
        <w:t xml:space="preserve"> </w:t>
      </w:r>
      <w:r>
        <w:rPr>
          <w:spacing w:val="-2"/>
        </w:rPr>
        <w:t>olan</w:t>
      </w:r>
      <w:r>
        <w:rPr>
          <w:spacing w:val="-9"/>
        </w:rPr>
        <w:t xml:space="preserve"> </w:t>
      </w:r>
      <w:r>
        <w:rPr>
          <w:spacing w:val="-2"/>
        </w:rPr>
        <w:t>öğrenciler</w:t>
      </w:r>
      <w:r>
        <w:rPr>
          <w:spacing w:val="-9"/>
        </w:rPr>
        <w:t xml:space="preserve"> </w:t>
      </w:r>
      <w:r>
        <w:rPr>
          <w:spacing w:val="-2"/>
        </w:rPr>
        <w:t>onur</w:t>
      </w:r>
      <w:r>
        <w:rPr>
          <w:spacing w:val="-9"/>
        </w:rPr>
        <w:t xml:space="preserve"> </w:t>
      </w:r>
      <w:r w:rsidR="00987C58">
        <w:rPr>
          <w:spacing w:val="-2"/>
        </w:rPr>
        <w:t>listesine</w:t>
      </w:r>
      <w:r>
        <w:rPr>
          <w:spacing w:val="-8"/>
        </w:rPr>
        <w:t xml:space="preserve"> </w:t>
      </w:r>
      <w:r>
        <w:rPr>
          <w:spacing w:val="-2"/>
        </w:rPr>
        <w:t>geçerek</w:t>
      </w:r>
      <w:r>
        <w:rPr>
          <w:spacing w:val="-9"/>
        </w:rPr>
        <w:t xml:space="preserve"> </w:t>
      </w:r>
      <w:r>
        <w:rPr>
          <w:spacing w:val="-2"/>
        </w:rPr>
        <w:t>mezun</w:t>
      </w:r>
      <w:r>
        <w:rPr>
          <w:spacing w:val="-9"/>
        </w:rPr>
        <w:t xml:space="preserve"> </w:t>
      </w:r>
      <w:r>
        <w:rPr>
          <w:spacing w:val="-2"/>
        </w:rPr>
        <w:t>olurlar</w:t>
      </w:r>
      <w:r>
        <w:rPr>
          <w:spacing w:val="-9"/>
        </w:rPr>
        <w:t xml:space="preserve"> </w:t>
      </w:r>
      <w:r>
        <w:rPr>
          <w:spacing w:val="-2"/>
        </w:rPr>
        <w:t xml:space="preserve">ve </w:t>
      </w:r>
      <w:r>
        <w:t>bu durum diplomalarında belirtilir. Mezuniyet not ortalaması 3,50 veya daha yukarı olan öğrenciler yüksek</w:t>
      </w:r>
      <w:r>
        <w:rPr>
          <w:spacing w:val="-3"/>
        </w:rPr>
        <w:t xml:space="preserve"> </w:t>
      </w:r>
      <w:r>
        <w:t>onur</w:t>
      </w:r>
      <w:r>
        <w:rPr>
          <w:spacing w:val="-4"/>
        </w:rPr>
        <w:t xml:space="preserve"> </w:t>
      </w:r>
      <w:r>
        <w:t>listesine</w:t>
      </w:r>
      <w:r>
        <w:rPr>
          <w:spacing w:val="-4"/>
        </w:rPr>
        <w:t xml:space="preserve"> </w:t>
      </w:r>
      <w:r>
        <w:t>geçerek</w:t>
      </w:r>
      <w:r>
        <w:rPr>
          <w:spacing w:val="-5"/>
        </w:rPr>
        <w:t xml:space="preserve"> </w:t>
      </w:r>
      <w:r>
        <w:t>mezun</w:t>
      </w:r>
      <w:r>
        <w:rPr>
          <w:spacing w:val="-3"/>
        </w:rPr>
        <w:t xml:space="preserve"> </w:t>
      </w:r>
      <w:r>
        <w:t>olurlar</w:t>
      </w:r>
      <w:r>
        <w:rPr>
          <w:spacing w:val="-4"/>
        </w:rPr>
        <w:t xml:space="preserve"> </w:t>
      </w:r>
      <w:r>
        <w:t>ve</w:t>
      </w:r>
      <w:r>
        <w:rPr>
          <w:spacing w:val="-6"/>
        </w:rPr>
        <w:t xml:space="preserve"> </w:t>
      </w:r>
      <w:r>
        <w:t>bu</w:t>
      </w:r>
      <w:r>
        <w:rPr>
          <w:spacing w:val="-3"/>
        </w:rPr>
        <w:t xml:space="preserve"> </w:t>
      </w:r>
      <w:r>
        <w:t>durum</w:t>
      </w:r>
      <w:r>
        <w:rPr>
          <w:spacing w:val="-3"/>
        </w:rPr>
        <w:t xml:space="preserve"> </w:t>
      </w:r>
      <w:r>
        <w:t>diplomalarında</w:t>
      </w:r>
      <w:r>
        <w:rPr>
          <w:spacing w:val="-6"/>
        </w:rPr>
        <w:t xml:space="preserve"> </w:t>
      </w:r>
      <w:r>
        <w:t>belirtilir.</w:t>
      </w:r>
    </w:p>
    <w:p w14:paraId="53E3BB14" w14:textId="77777777" w:rsidR="00BA720C" w:rsidRDefault="00D367F7">
      <w:pPr>
        <w:pStyle w:val="Balk2"/>
        <w:spacing w:before="162"/>
      </w:pPr>
      <w:r>
        <w:rPr>
          <w:spacing w:val="-2"/>
        </w:rPr>
        <w:t>Kanıtlar</w:t>
      </w:r>
    </w:p>
    <w:p w14:paraId="628CDA63" w14:textId="77777777" w:rsidR="00BA720C" w:rsidRDefault="0007790B" w:rsidP="0007790B">
      <w:pPr>
        <w:pStyle w:val="ListeParagraf"/>
        <w:tabs>
          <w:tab w:val="left" w:pos="1175"/>
        </w:tabs>
        <w:spacing w:before="197"/>
        <w:ind w:left="372" w:firstLine="0"/>
        <w:rPr>
          <w:sz w:val="24"/>
        </w:rPr>
      </w:pPr>
      <w:r>
        <w:rPr>
          <w:spacing w:val="-2"/>
          <w:sz w:val="24"/>
        </w:rPr>
        <w:t xml:space="preserve">B.2.4.1 </w:t>
      </w:r>
      <w:r w:rsidR="00D367F7">
        <w:rPr>
          <w:spacing w:val="-2"/>
          <w:sz w:val="24"/>
        </w:rPr>
        <w:t>Yönetmelik</w:t>
      </w:r>
      <w:r>
        <w:rPr>
          <w:spacing w:val="54"/>
          <w:sz w:val="24"/>
        </w:rPr>
        <w:t xml:space="preserve"> </w:t>
      </w:r>
      <w:r w:rsidRPr="0007790B">
        <w:rPr>
          <w:color w:val="0462C1"/>
          <w:spacing w:val="-2"/>
          <w:sz w:val="24"/>
          <w:u w:val="single" w:color="0462C1"/>
        </w:rPr>
        <w:t>https://ogris.aksaray.edu.tr/dosya/f9193d1d-b348-41b9-b3d2-11283e011366.pdf</w:t>
      </w:r>
    </w:p>
    <w:p w14:paraId="50A2E5ED" w14:textId="77777777" w:rsidR="00BA720C" w:rsidRDefault="00D367F7">
      <w:pPr>
        <w:pStyle w:val="Balk2"/>
        <w:numPr>
          <w:ilvl w:val="1"/>
          <w:numId w:val="12"/>
        </w:numPr>
        <w:tabs>
          <w:tab w:val="left" w:pos="891"/>
        </w:tabs>
        <w:spacing w:before="207"/>
        <w:ind w:left="891" w:hanging="519"/>
      </w:pPr>
      <w:r>
        <w:t>Öğrenme</w:t>
      </w:r>
      <w:r>
        <w:rPr>
          <w:spacing w:val="-11"/>
        </w:rPr>
        <w:t xml:space="preserve"> </w:t>
      </w:r>
      <w:r>
        <w:t>Kaynakları</w:t>
      </w:r>
      <w:r>
        <w:rPr>
          <w:spacing w:val="-7"/>
        </w:rPr>
        <w:t xml:space="preserve"> </w:t>
      </w:r>
      <w:r>
        <w:t>ve</w:t>
      </w:r>
      <w:r>
        <w:rPr>
          <w:spacing w:val="-12"/>
        </w:rPr>
        <w:t xml:space="preserve"> </w:t>
      </w:r>
      <w:r>
        <w:t>Akademik</w:t>
      </w:r>
      <w:r>
        <w:rPr>
          <w:spacing w:val="-9"/>
        </w:rPr>
        <w:t xml:space="preserve"> </w:t>
      </w:r>
      <w:r>
        <w:t>Destek</w:t>
      </w:r>
      <w:r>
        <w:rPr>
          <w:spacing w:val="-14"/>
        </w:rPr>
        <w:t xml:space="preserve"> </w:t>
      </w:r>
      <w:r>
        <w:rPr>
          <w:spacing w:val="-2"/>
        </w:rPr>
        <w:t>Hizmetleri</w:t>
      </w:r>
    </w:p>
    <w:p w14:paraId="145B8666" w14:textId="77777777" w:rsidR="00BA720C" w:rsidRDefault="00D367F7">
      <w:pPr>
        <w:pStyle w:val="ListeParagraf"/>
        <w:numPr>
          <w:ilvl w:val="2"/>
          <w:numId w:val="12"/>
        </w:numPr>
        <w:tabs>
          <w:tab w:val="left" w:pos="1057"/>
        </w:tabs>
        <w:spacing w:before="201"/>
        <w:ind w:left="1057" w:hanging="685"/>
        <w:rPr>
          <w:b/>
          <w:sz w:val="24"/>
        </w:rPr>
      </w:pPr>
      <w:r>
        <w:rPr>
          <w:b/>
          <w:sz w:val="24"/>
        </w:rPr>
        <w:t>Öğrenme</w:t>
      </w:r>
      <w:r>
        <w:rPr>
          <w:b/>
          <w:spacing w:val="-6"/>
          <w:sz w:val="24"/>
        </w:rPr>
        <w:t xml:space="preserve"> </w:t>
      </w:r>
      <w:r>
        <w:rPr>
          <w:b/>
          <w:sz w:val="24"/>
        </w:rPr>
        <w:t>ortam</w:t>
      </w:r>
      <w:r>
        <w:rPr>
          <w:b/>
          <w:spacing w:val="-13"/>
          <w:sz w:val="24"/>
        </w:rPr>
        <w:t xml:space="preserve"> </w:t>
      </w:r>
      <w:r>
        <w:rPr>
          <w:b/>
          <w:sz w:val="24"/>
        </w:rPr>
        <w:t>ve</w:t>
      </w:r>
      <w:r>
        <w:rPr>
          <w:b/>
          <w:spacing w:val="1"/>
          <w:sz w:val="24"/>
        </w:rPr>
        <w:t xml:space="preserve"> </w:t>
      </w:r>
      <w:r>
        <w:rPr>
          <w:b/>
          <w:spacing w:val="-2"/>
          <w:sz w:val="24"/>
        </w:rPr>
        <w:t>kaynakları</w:t>
      </w:r>
    </w:p>
    <w:p w14:paraId="163FAD9B" w14:textId="77777777" w:rsidR="00BA720C" w:rsidRDefault="00D367F7">
      <w:pPr>
        <w:pStyle w:val="GvdeMetni"/>
        <w:spacing w:before="200" w:line="276" w:lineRule="auto"/>
        <w:ind w:left="372" w:right="626"/>
        <w:jc w:val="both"/>
      </w:pPr>
      <w:r>
        <w:t>Sınıf,</w:t>
      </w:r>
      <w:r>
        <w:rPr>
          <w:spacing w:val="-5"/>
        </w:rPr>
        <w:t xml:space="preserve"> </w:t>
      </w:r>
      <w:r>
        <w:t>laboratuvar,</w:t>
      </w:r>
      <w:r>
        <w:rPr>
          <w:spacing w:val="-5"/>
        </w:rPr>
        <w:t xml:space="preserve"> </w:t>
      </w:r>
      <w:r>
        <w:t>kütüphane,</w:t>
      </w:r>
      <w:r>
        <w:rPr>
          <w:spacing w:val="-5"/>
        </w:rPr>
        <w:t xml:space="preserve"> </w:t>
      </w:r>
      <w:r>
        <w:t>stüdyo;</w:t>
      </w:r>
      <w:r>
        <w:rPr>
          <w:spacing w:val="-5"/>
        </w:rPr>
        <w:t xml:space="preserve"> </w:t>
      </w:r>
      <w:r>
        <w:t>ders</w:t>
      </w:r>
      <w:r>
        <w:rPr>
          <w:spacing w:val="-6"/>
        </w:rPr>
        <w:t xml:space="preserve"> </w:t>
      </w:r>
      <w:r>
        <w:t>kitapları,</w:t>
      </w:r>
      <w:r>
        <w:rPr>
          <w:spacing w:val="-5"/>
        </w:rPr>
        <w:t xml:space="preserve"> </w:t>
      </w:r>
      <w:r>
        <w:t>çevrimiçi</w:t>
      </w:r>
      <w:r>
        <w:rPr>
          <w:spacing w:val="-5"/>
        </w:rPr>
        <w:t xml:space="preserve"> </w:t>
      </w:r>
      <w:r>
        <w:t>(online)</w:t>
      </w:r>
      <w:r>
        <w:rPr>
          <w:spacing w:val="-5"/>
        </w:rPr>
        <w:t xml:space="preserve"> </w:t>
      </w:r>
      <w:r>
        <w:t>kitaplar/belgeler/videolar</w:t>
      </w:r>
      <w:r>
        <w:rPr>
          <w:spacing w:val="-5"/>
        </w:rPr>
        <w:t xml:space="preserve"> </w:t>
      </w:r>
      <w:r>
        <w:t>vb. kaynaklar uygun nitelik ve niceliktedir, erişilebilirdir ve öğrencilerin bilgisine/kullanımına sunulmuştur.</w:t>
      </w:r>
      <w:r>
        <w:rPr>
          <w:spacing w:val="-3"/>
        </w:rPr>
        <w:t xml:space="preserve"> </w:t>
      </w:r>
      <w:r>
        <w:t>Öğrenme</w:t>
      </w:r>
      <w:r>
        <w:rPr>
          <w:spacing w:val="-3"/>
        </w:rPr>
        <w:t xml:space="preserve"> </w:t>
      </w:r>
      <w:r>
        <w:t>ortamı</w:t>
      </w:r>
      <w:r>
        <w:rPr>
          <w:spacing w:val="-2"/>
        </w:rPr>
        <w:t xml:space="preserve"> </w:t>
      </w:r>
      <w:r>
        <w:t>ve</w:t>
      </w:r>
      <w:r>
        <w:rPr>
          <w:spacing w:val="-3"/>
        </w:rPr>
        <w:t xml:space="preserve"> </w:t>
      </w:r>
      <w:r>
        <w:t>kaynaklarının</w:t>
      </w:r>
      <w:r>
        <w:rPr>
          <w:spacing w:val="-2"/>
        </w:rPr>
        <w:t xml:space="preserve"> </w:t>
      </w:r>
      <w:r>
        <w:t>kullanımı</w:t>
      </w:r>
      <w:r>
        <w:rPr>
          <w:spacing w:val="-2"/>
        </w:rPr>
        <w:t xml:space="preserve"> </w:t>
      </w:r>
      <w:r>
        <w:t>izlenmekte</w:t>
      </w:r>
      <w:r>
        <w:rPr>
          <w:spacing w:val="-3"/>
        </w:rPr>
        <w:t xml:space="preserve"> </w:t>
      </w:r>
      <w:r>
        <w:t>ve</w:t>
      </w:r>
      <w:r>
        <w:rPr>
          <w:spacing w:val="-3"/>
        </w:rPr>
        <w:t xml:space="preserve"> </w:t>
      </w:r>
      <w:r>
        <w:t>iyileştirilmektedir.</w:t>
      </w:r>
      <w:r>
        <w:rPr>
          <w:spacing w:val="-3"/>
        </w:rPr>
        <w:t xml:space="preserve"> </w:t>
      </w:r>
      <w:r>
        <w:t xml:space="preserve">Birimde eğitim-öğretim ihtiyaçlarına tümüyle cevap verebilen, kullanıcı dostu, ergonomik, eş zamanlı ve eş zamansız öğrenme, zenginleştirilmiş içerik geliştirme ayrıca ölçme ve değerlendirme ve </w:t>
      </w:r>
      <w:proofErr w:type="spellStart"/>
      <w:r>
        <w:t>hizmetiçi</w:t>
      </w:r>
      <w:proofErr w:type="spellEnd"/>
      <w:r>
        <w:t xml:space="preserve"> eğitim</w:t>
      </w:r>
      <w:r>
        <w:rPr>
          <w:spacing w:val="-15"/>
        </w:rPr>
        <w:t xml:space="preserve"> </w:t>
      </w:r>
      <w:r>
        <w:t>olanaklarına</w:t>
      </w:r>
      <w:r>
        <w:rPr>
          <w:spacing w:val="-15"/>
        </w:rPr>
        <w:t xml:space="preserve"> </w:t>
      </w:r>
      <w:r>
        <w:t>sahip</w:t>
      </w:r>
      <w:r>
        <w:rPr>
          <w:spacing w:val="-15"/>
        </w:rPr>
        <w:t xml:space="preserve"> </w:t>
      </w:r>
      <w:r>
        <w:t>bir</w:t>
      </w:r>
      <w:r>
        <w:rPr>
          <w:spacing w:val="-15"/>
        </w:rPr>
        <w:t xml:space="preserve"> </w:t>
      </w:r>
      <w:r>
        <w:t>öğrenme</w:t>
      </w:r>
      <w:r>
        <w:rPr>
          <w:spacing w:val="-11"/>
        </w:rPr>
        <w:t xml:space="preserve"> </w:t>
      </w:r>
      <w:r>
        <w:t>yönetim</w:t>
      </w:r>
      <w:r>
        <w:rPr>
          <w:spacing w:val="-15"/>
        </w:rPr>
        <w:t xml:space="preserve"> </w:t>
      </w:r>
      <w:r>
        <w:t>sistemi</w:t>
      </w:r>
      <w:r>
        <w:rPr>
          <w:spacing w:val="-15"/>
        </w:rPr>
        <w:t xml:space="preserve"> </w:t>
      </w:r>
      <w:r>
        <w:t>bulunmaktadır.</w:t>
      </w:r>
      <w:r>
        <w:rPr>
          <w:spacing w:val="-15"/>
        </w:rPr>
        <w:t xml:space="preserve"> </w:t>
      </w:r>
      <w:r>
        <w:t>Öğrenme</w:t>
      </w:r>
      <w:r>
        <w:rPr>
          <w:spacing w:val="-15"/>
        </w:rPr>
        <w:t xml:space="preserve"> </w:t>
      </w:r>
      <w:r>
        <w:t>ortamı</w:t>
      </w:r>
      <w:r>
        <w:rPr>
          <w:spacing w:val="-15"/>
        </w:rPr>
        <w:t xml:space="preserve"> </w:t>
      </w:r>
      <w:r>
        <w:t>ve</w:t>
      </w:r>
      <w:r>
        <w:rPr>
          <w:spacing w:val="-15"/>
        </w:rPr>
        <w:t xml:space="preserve"> </w:t>
      </w:r>
      <w:r>
        <w:t xml:space="preserve">kaynakları öğrenci- öğrenci, öğrenci-öğretim elemanı ve öğrenci-materyal etkileşimini geliştirmeye </w:t>
      </w:r>
      <w:r>
        <w:rPr>
          <w:spacing w:val="-2"/>
        </w:rPr>
        <w:t>yönelmektedir.</w:t>
      </w:r>
    </w:p>
    <w:p w14:paraId="23F3CFC7" w14:textId="77777777" w:rsidR="00BA720C" w:rsidRDefault="00D367F7">
      <w:pPr>
        <w:pStyle w:val="Balk2"/>
        <w:spacing w:before="164"/>
      </w:pPr>
      <w:r>
        <w:rPr>
          <w:spacing w:val="-2"/>
        </w:rPr>
        <w:t>Kanıtlar</w:t>
      </w:r>
    </w:p>
    <w:p w14:paraId="5B76CF2C" w14:textId="77777777" w:rsidR="00BA720C" w:rsidRDefault="00D367F7">
      <w:pPr>
        <w:pStyle w:val="ListeParagraf"/>
        <w:numPr>
          <w:ilvl w:val="3"/>
          <w:numId w:val="12"/>
        </w:numPr>
        <w:tabs>
          <w:tab w:val="left" w:pos="1130"/>
        </w:tabs>
        <w:spacing w:before="196"/>
        <w:ind w:left="1130" w:hanging="758"/>
        <w:rPr>
          <w:sz w:val="24"/>
        </w:rPr>
      </w:pPr>
      <w:r>
        <w:rPr>
          <w:sz w:val="24"/>
        </w:rPr>
        <w:t>Aksaray</w:t>
      </w:r>
      <w:r>
        <w:rPr>
          <w:spacing w:val="-7"/>
          <w:sz w:val="24"/>
        </w:rPr>
        <w:t xml:space="preserve"> </w:t>
      </w:r>
      <w:r>
        <w:rPr>
          <w:sz w:val="24"/>
        </w:rPr>
        <w:t>Üniversitesi</w:t>
      </w:r>
      <w:r>
        <w:rPr>
          <w:spacing w:val="1"/>
          <w:sz w:val="24"/>
        </w:rPr>
        <w:t xml:space="preserve"> </w:t>
      </w:r>
      <w:r>
        <w:rPr>
          <w:sz w:val="24"/>
        </w:rPr>
        <w:t>Kütüphanesi</w:t>
      </w:r>
      <w:r>
        <w:rPr>
          <w:spacing w:val="2"/>
          <w:sz w:val="24"/>
        </w:rPr>
        <w:t xml:space="preserve"> </w:t>
      </w:r>
      <w:hyperlink r:id="rId50">
        <w:r>
          <w:rPr>
            <w:color w:val="0462C1"/>
            <w:spacing w:val="-2"/>
            <w:sz w:val="24"/>
            <w:u w:val="single" w:color="0462C1"/>
          </w:rPr>
          <w:t>https://kutuphane.aksaray.edu.tr/</w:t>
        </w:r>
      </w:hyperlink>
    </w:p>
    <w:p w14:paraId="77F6A891" w14:textId="77777777" w:rsidR="00BA720C" w:rsidRDefault="00BA720C">
      <w:pPr>
        <w:pStyle w:val="ListeParagraf"/>
        <w:rPr>
          <w:sz w:val="24"/>
        </w:rPr>
        <w:sectPr w:rsidR="00BA720C">
          <w:pgSz w:w="11910" w:h="16840"/>
          <w:pgMar w:top="1400" w:right="566" w:bottom="280" w:left="708" w:header="708" w:footer="708" w:gutter="0"/>
          <w:cols w:space="708"/>
        </w:sectPr>
      </w:pPr>
    </w:p>
    <w:p w14:paraId="4CADBDDC" w14:textId="77777777" w:rsidR="00BA720C" w:rsidRDefault="00D367F7">
      <w:pPr>
        <w:pStyle w:val="GvdeMetni"/>
        <w:spacing w:before="216"/>
      </w:pPr>
      <w:r>
        <w:rPr>
          <w:noProof/>
          <w:lang w:eastAsia="tr-TR"/>
        </w:rPr>
        <w:lastRenderedPageBreak/>
        <mc:AlternateContent>
          <mc:Choice Requires="wps">
            <w:drawing>
              <wp:anchor distT="0" distB="0" distL="0" distR="0" simplePos="0" relativeHeight="487248384" behindDoc="1" locked="0" layoutInCell="1" allowOverlap="1" wp14:anchorId="4C27854C" wp14:editId="23318D07">
                <wp:simplePos x="0" y="0"/>
                <wp:positionH relativeFrom="page">
                  <wp:posOffset>7179309</wp:posOffset>
                </wp:positionH>
                <wp:positionV relativeFrom="page">
                  <wp:posOffset>824483</wp:posOffset>
                </wp:positionV>
                <wp:extent cx="137795" cy="140335"/>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795" cy="140335"/>
                        </a:xfrm>
                        <a:prstGeom prst="rect">
                          <a:avLst/>
                        </a:prstGeom>
                      </wps:spPr>
                      <wps:txbx>
                        <w:txbxContent>
                          <w:p w14:paraId="644BD468" w14:textId="77777777" w:rsidR="00BA720C" w:rsidRDefault="00D367F7">
                            <w:pPr>
                              <w:spacing w:line="221" w:lineRule="exact"/>
                              <w:rPr>
                                <w:rFonts w:ascii="Calibri"/>
                              </w:rPr>
                            </w:pPr>
                            <w:r>
                              <w:rPr>
                                <w:rFonts w:ascii="Calibri"/>
                                <w:spacing w:val="-10"/>
                              </w:rPr>
                              <w:t>16</w:t>
                            </w:r>
                          </w:p>
                        </w:txbxContent>
                      </wps:txbx>
                      <wps:bodyPr wrap="square" lIns="0" tIns="0" rIns="0" bIns="0" rtlCol="0">
                        <a:noAutofit/>
                      </wps:bodyPr>
                    </wps:wsp>
                  </a:graphicData>
                </a:graphic>
              </wp:anchor>
            </w:drawing>
          </mc:Choice>
          <mc:Fallback>
            <w:pict>
              <v:shape w14:anchorId="4C27854C" id="Textbox 31" o:spid="_x0000_s1041" type="#_x0000_t202" style="position:absolute;margin-left:565.3pt;margin-top:64.9pt;width:10.85pt;height:11.05pt;z-index:-16068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" filled="f" stroked="f">
                <v:textbox inset="0,0,0,0">
                  <w:txbxContent>
                    <w:p w14:paraId="644BD468" w14:textId="77777777" w:rsidR="00BA720C" w:rsidRDefault="00D367F7">
                      <w:pPr>
                        <w:spacing w:line="221" w:lineRule="exact"/>
                        <w:rPr>
                          <w:rFonts w:ascii="Calibri"/>
                        </w:rPr>
                      </w:pPr>
                      <w:r>
                        <w:rPr>
                          <w:rFonts w:ascii="Calibri"/>
                          <w:spacing w:val="-10"/>
                        </w:rPr>
                        <w:t>16</w:t>
                      </w:r>
                    </w:p>
                  </w:txbxContent>
                </v:textbox>
                <w10:wrap anchorx="page" anchory="page"/>
              </v:shape>
            </w:pict>
          </mc:Fallback>
        </mc:AlternateContent>
      </w:r>
      <w:r>
        <w:rPr>
          <w:noProof/>
          <w:lang w:eastAsia="tr-TR"/>
        </w:rPr>
        <w:drawing>
          <wp:anchor distT="0" distB="0" distL="0" distR="0" simplePos="0" relativeHeight="487248896" behindDoc="1" locked="0" layoutInCell="1" allowOverlap="1" wp14:anchorId="3EFC1CE9" wp14:editId="68EDE88A">
            <wp:simplePos x="0" y="0"/>
            <wp:positionH relativeFrom="page">
              <wp:posOffset>0</wp:posOffset>
            </wp:positionH>
            <wp:positionV relativeFrom="page">
              <wp:posOffset>45082</wp:posOffset>
            </wp:positionV>
            <wp:extent cx="7560564" cy="10591800"/>
            <wp:effectExtent l="0" t="0" r="0" b="0"/>
            <wp:wrapNone/>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5" cstate="print"/>
                    <a:stretch>
                      <a:fillRect/>
                    </a:stretch>
                  </pic:blipFill>
                  <pic:spPr>
                    <a:xfrm>
                      <a:off x="0" y="0"/>
                      <a:ext cx="7560564" cy="10591800"/>
                    </a:xfrm>
                    <a:prstGeom prst="rect">
                      <a:avLst/>
                    </a:prstGeom>
                  </pic:spPr>
                </pic:pic>
              </a:graphicData>
            </a:graphic>
          </wp:anchor>
        </w:drawing>
      </w:r>
    </w:p>
    <w:p w14:paraId="4C2091AB" w14:textId="77777777" w:rsidR="00BA720C" w:rsidRDefault="00D367F7">
      <w:pPr>
        <w:pStyle w:val="Balk2"/>
        <w:numPr>
          <w:ilvl w:val="2"/>
          <w:numId w:val="12"/>
        </w:numPr>
        <w:tabs>
          <w:tab w:val="left" w:pos="1057"/>
        </w:tabs>
        <w:ind w:left="1057" w:hanging="685"/>
      </w:pPr>
      <w:r>
        <w:t>Akademik</w:t>
      </w:r>
      <w:r>
        <w:rPr>
          <w:spacing w:val="-10"/>
        </w:rPr>
        <w:t xml:space="preserve"> </w:t>
      </w:r>
      <w:r>
        <w:t>destek</w:t>
      </w:r>
      <w:r>
        <w:rPr>
          <w:spacing w:val="-10"/>
        </w:rPr>
        <w:t xml:space="preserve"> </w:t>
      </w:r>
      <w:r>
        <w:rPr>
          <w:spacing w:val="-2"/>
        </w:rPr>
        <w:t>hizmetleri</w:t>
      </w:r>
    </w:p>
    <w:p w14:paraId="18811894" w14:textId="77777777" w:rsidR="00BA720C" w:rsidRDefault="00D367F7">
      <w:pPr>
        <w:pStyle w:val="GvdeMetni"/>
        <w:spacing w:before="199" w:line="273" w:lineRule="auto"/>
        <w:ind w:left="372" w:right="629"/>
        <w:jc w:val="both"/>
      </w:pPr>
      <w:r>
        <w:t>Öğrencinin akademik gelişimini takip eden, yön gösteren, akademik sorunlarına ve kariyer planlamasına</w:t>
      </w:r>
      <w:r>
        <w:rPr>
          <w:spacing w:val="-15"/>
        </w:rPr>
        <w:t xml:space="preserve"> </w:t>
      </w:r>
      <w:r>
        <w:t>destek</w:t>
      </w:r>
      <w:r>
        <w:rPr>
          <w:spacing w:val="-14"/>
        </w:rPr>
        <w:t xml:space="preserve"> </w:t>
      </w:r>
      <w:r>
        <w:t>olan</w:t>
      </w:r>
      <w:r>
        <w:rPr>
          <w:spacing w:val="-12"/>
        </w:rPr>
        <w:t xml:space="preserve"> </w:t>
      </w:r>
      <w:r>
        <w:t>bir</w:t>
      </w:r>
      <w:r>
        <w:rPr>
          <w:spacing w:val="-14"/>
        </w:rPr>
        <w:t xml:space="preserve"> </w:t>
      </w:r>
      <w:r>
        <w:t>danışman</w:t>
      </w:r>
      <w:r>
        <w:rPr>
          <w:spacing w:val="-14"/>
        </w:rPr>
        <w:t xml:space="preserve"> </w:t>
      </w:r>
      <w:r>
        <w:t>öğretim</w:t>
      </w:r>
      <w:r>
        <w:rPr>
          <w:spacing w:val="-14"/>
        </w:rPr>
        <w:t xml:space="preserve"> </w:t>
      </w:r>
      <w:r>
        <w:t>elemanı</w:t>
      </w:r>
      <w:r>
        <w:rPr>
          <w:spacing w:val="-14"/>
        </w:rPr>
        <w:t xml:space="preserve"> </w:t>
      </w:r>
      <w:r>
        <w:t>bulunmaktadır.</w:t>
      </w:r>
      <w:r>
        <w:rPr>
          <w:spacing w:val="-14"/>
        </w:rPr>
        <w:t xml:space="preserve"> </w:t>
      </w:r>
      <w:r>
        <w:t>Ders</w:t>
      </w:r>
      <w:r>
        <w:rPr>
          <w:spacing w:val="-11"/>
        </w:rPr>
        <w:t xml:space="preserve"> </w:t>
      </w:r>
      <w:r>
        <w:t>programlarında</w:t>
      </w:r>
      <w:r>
        <w:rPr>
          <w:spacing w:val="-15"/>
        </w:rPr>
        <w:t xml:space="preserve"> </w:t>
      </w:r>
      <w:r>
        <w:t>öğretim elemanının danışmanlık saati yer almaktadır.</w:t>
      </w:r>
    </w:p>
    <w:p w14:paraId="2B9895DF" w14:textId="77777777" w:rsidR="00BA720C" w:rsidRDefault="00BA720C">
      <w:pPr>
        <w:pStyle w:val="GvdeMetni"/>
      </w:pPr>
    </w:p>
    <w:p w14:paraId="17BA5705" w14:textId="77777777" w:rsidR="00BA720C" w:rsidRDefault="00BA720C">
      <w:pPr>
        <w:pStyle w:val="GvdeMetni"/>
        <w:spacing w:before="96"/>
      </w:pPr>
    </w:p>
    <w:p w14:paraId="62A90779" w14:textId="77777777" w:rsidR="00BA720C" w:rsidRDefault="00D367F7">
      <w:pPr>
        <w:pStyle w:val="Balk2"/>
        <w:numPr>
          <w:ilvl w:val="2"/>
          <w:numId w:val="12"/>
        </w:numPr>
        <w:tabs>
          <w:tab w:val="left" w:pos="1057"/>
        </w:tabs>
        <w:ind w:left="1057" w:hanging="685"/>
      </w:pPr>
      <w:r>
        <w:t>Tesis ve</w:t>
      </w:r>
      <w:r>
        <w:rPr>
          <w:spacing w:val="-4"/>
        </w:rPr>
        <w:t xml:space="preserve"> </w:t>
      </w:r>
      <w:r>
        <w:rPr>
          <w:spacing w:val="-2"/>
        </w:rPr>
        <w:t>altyapılar</w:t>
      </w:r>
    </w:p>
    <w:p w14:paraId="099090B1" w14:textId="77777777" w:rsidR="00BA720C" w:rsidRPr="00785BA8" w:rsidRDefault="00D367F7">
      <w:pPr>
        <w:pStyle w:val="GvdeMetni"/>
        <w:spacing w:before="199" w:line="276" w:lineRule="auto"/>
        <w:ind w:left="372" w:right="625"/>
        <w:jc w:val="both"/>
      </w:pPr>
      <w:r w:rsidRPr="00785BA8">
        <w:rPr>
          <w:spacing w:val="-2"/>
        </w:rPr>
        <w:t>Bölümümüzün</w:t>
      </w:r>
      <w:r w:rsidRPr="00785BA8">
        <w:rPr>
          <w:spacing w:val="-7"/>
        </w:rPr>
        <w:t xml:space="preserve"> </w:t>
      </w:r>
      <w:r w:rsidRPr="00785BA8">
        <w:rPr>
          <w:spacing w:val="-2"/>
        </w:rPr>
        <w:t>yer</w:t>
      </w:r>
      <w:r w:rsidRPr="00785BA8">
        <w:rPr>
          <w:spacing w:val="-12"/>
        </w:rPr>
        <w:t xml:space="preserve"> </w:t>
      </w:r>
      <w:r w:rsidRPr="00785BA8">
        <w:rPr>
          <w:spacing w:val="-2"/>
        </w:rPr>
        <w:t>aldığı</w:t>
      </w:r>
      <w:r w:rsidRPr="00785BA8">
        <w:rPr>
          <w:spacing w:val="-11"/>
        </w:rPr>
        <w:t xml:space="preserve"> </w:t>
      </w:r>
      <w:r w:rsidR="00D65227" w:rsidRPr="00785BA8">
        <w:rPr>
          <w:spacing w:val="-2"/>
        </w:rPr>
        <w:t>yüksekokulumuzda</w:t>
      </w:r>
      <w:r w:rsidR="00D65227" w:rsidRPr="00785BA8">
        <w:rPr>
          <w:spacing w:val="-11"/>
        </w:rPr>
        <w:t xml:space="preserve"> </w:t>
      </w:r>
      <w:proofErr w:type="gramStart"/>
      <w:r w:rsidR="00D65227" w:rsidRPr="00785BA8">
        <w:rPr>
          <w:spacing w:val="-11"/>
        </w:rPr>
        <w:t>1350</w:t>
      </w:r>
      <w:r w:rsidR="00B20BE7" w:rsidRPr="00785BA8">
        <w:rPr>
          <w:spacing w:val="-2"/>
        </w:rPr>
        <w:t xml:space="preserve"> </w:t>
      </w:r>
      <w:r w:rsidRPr="00785BA8">
        <w:rPr>
          <w:spacing w:val="-13"/>
        </w:rPr>
        <w:t xml:space="preserve"> </w:t>
      </w:r>
      <w:r w:rsidRPr="00785BA8">
        <w:rPr>
          <w:spacing w:val="-2"/>
        </w:rPr>
        <w:t>kişi</w:t>
      </w:r>
      <w:proofErr w:type="gramEnd"/>
      <w:r w:rsidRPr="00785BA8">
        <w:rPr>
          <w:spacing w:val="-13"/>
        </w:rPr>
        <w:t xml:space="preserve"> </w:t>
      </w:r>
      <w:r w:rsidRPr="00785BA8">
        <w:rPr>
          <w:spacing w:val="-2"/>
        </w:rPr>
        <w:t>kapasiteli</w:t>
      </w:r>
      <w:r w:rsidR="00D65227" w:rsidRPr="00785BA8">
        <w:rPr>
          <w:spacing w:val="-11"/>
        </w:rPr>
        <w:t xml:space="preserve"> 18</w:t>
      </w:r>
      <w:r w:rsidRPr="00785BA8">
        <w:rPr>
          <w:spacing w:val="-11"/>
        </w:rPr>
        <w:t xml:space="preserve"> </w:t>
      </w:r>
      <w:r w:rsidR="00D65227" w:rsidRPr="00785BA8">
        <w:rPr>
          <w:spacing w:val="-2"/>
        </w:rPr>
        <w:t>derslik 3</w:t>
      </w:r>
      <w:r w:rsidRPr="00785BA8">
        <w:rPr>
          <w:spacing w:val="-10"/>
        </w:rPr>
        <w:t xml:space="preserve"> </w:t>
      </w:r>
      <w:r w:rsidRPr="00785BA8">
        <w:rPr>
          <w:spacing w:val="-2"/>
        </w:rPr>
        <w:t>bilgisayar</w:t>
      </w:r>
      <w:r w:rsidRPr="00785BA8">
        <w:rPr>
          <w:spacing w:val="-13"/>
        </w:rPr>
        <w:t xml:space="preserve"> </w:t>
      </w:r>
      <w:r w:rsidRPr="00785BA8">
        <w:rPr>
          <w:spacing w:val="-2"/>
        </w:rPr>
        <w:t>laboratuvarı</w:t>
      </w:r>
      <w:r w:rsidRPr="00785BA8">
        <w:rPr>
          <w:spacing w:val="-13"/>
        </w:rPr>
        <w:t xml:space="preserve"> </w:t>
      </w:r>
      <w:r w:rsidRPr="00785BA8">
        <w:rPr>
          <w:spacing w:val="-2"/>
        </w:rPr>
        <w:t>ve</w:t>
      </w:r>
      <w:r w:rsidR="00D65227" w:rsidRPr="00785BA8">
        <w:rPr>
          <w:spacing w:val="-2"/>
        </w:rPr>
        <w:t xml:space="preserve"> 1</w:t>
      </w:r>
      <w:r w:rsidRPr="00785BA8">
        <w:t xml:space="preserve"> adet konferans salonu bulunmaktadır. Öğrencilerimiz kütüphane hizmetini üniversitemiz merkez yerleşkesi kütü</w:t>
      </w:r>
      <w:r w:rsidR="00B20BE7" w:rsidRPr="00785BA8">
        <w:t>phanesinden karşılamaktadır.</w:t>
      </w:r>
      <w:r w:rsidR="00D65227" w:rsidRPr="00785BA8">
        <w:t xml:space="preserve"> 200</w:t>
      </w:r>
      <w:r w:rsidRPr="00785BA8">
        <w:t xml:space="preserve"> </w:t>
      </w:r>
      <w:r w:rsidR="00B20BE7" w:rsidRPr="00785BA8">
        <w:t>kişi kapasiteli yemekhane ve ….</w:t>
      </w:r>
      <w:r w:rsidRPr="00785BA8">
        <w:t xml:space="preserve"> </w:t>
      </w:r>
      <w:proofErr w:type="gramStart"/>
      <w:r w:rsidRPr="00785BA8">
        <w:t>kişi</w:t>
      </w:r>
      <w:proofErr w:type="gramEnd"/>
      <w:r w:rsidRPr="00785BA8">
        <w:t xml:space="preserve"> kapasiteli kantinimiz bulunmaktadır.</w:t>
      </w:r>
    </w:p>
    <w:p w14:paraId="0A0B80B7" w14:textId="77777777" w:rsidR="00BA720C" w:rsidRDefault="00D367F7">
      <w:pPr>
        <w:pStyle w:val="Balk2"/>
        <w:spacing w:before="164"/>
      </w:pPr>
      <w:r>
        <w:rPr>
          <w:spacing w:val="-2"/>
        </w:rPr>
        <w:t>Kanıtlar</w:t>
      </w:r>
    </w:p>
    <w:p w14:paraId="7655989C" w14:textId="77777777" w:rsidR="00BA720C" w:rsidRPr="00D4236B" w:rsidRDefault="00D4236B" w:rsidP="00D4236B">
      <w:pPr>
        <w:pStyle w:val="ListeParagraf"/>
        <w:tabs>
          <w:tab w:val="left" w:pos="1169"/>
        </w:tabs>
        <w:spacing w:before="197"/>
        <w:ind w:left="372" w:firstLine="0"/>
        <w:rPr>
          <w:spacing w:val="-2"/>
          <w:sz w:val="24"/>
        </w:rPr>
      </w:pPr>
      <w:r>
        <w:rPr>
          <w:spacing w:val="-2"/>
          <w:sz w:val="24"/>
        </w:rPr>
        <w:t xml:space="preserve">B.3.3.1 </w:t>
      </w:r>
      <w:r w:rsidR="00D367F7" w:rsidRPr="00D4236B">
        <w:rPr>
          <w:spacing w:val="-2"/>
          <w:sz w:val="24"/>
        </w:rPr>
        <w:t>Faaliyet</w:t>
      </w:r>
      <w:r w:rsidR="00D367F7" w:rsidRPr="00D4236B">
        <w:rPr>
          <w:spacing w:val="-15"/>
          <w:sz w:val="24"/>
        </w:rPr>
        <w:t xml:space="preserve"> </w:t>
      </w:r>
      <w:r w:rsidR="00D367F7" w:rsidRPr="00D4236B">
        <w:rPr>
          <w:spacing w:val="-2"/>
          <w:sz w:val="24"/>
        </w:rPr>
        <w:t>Raporu/Fiziksel</w:t>
      </w:r>
      <w:r w:rsidR="00D367F7" w:rsidRPr="00D4236B">
        <w:rPr>
          <w:spacing w:val="-12"/>
          <w:sz w:val="24"/>
        </w:rPr>
        <w:t xml:space="preserve"> </w:t>
      </w:r>
      <w:r w:rsidR="00D367F7" w:rsidRPr="00D4236B">
        <w:rPr>
          <w:spacing w:val="-2"/>
          <w:sz w:val="24"/>
        </w:rPr>
        <w:t>Yapı</w:t>
      </w:r>
      <w:r w:rsidR="00D367F7" w:rsidRPr="00D4236B">
        <w:rPr>
          <w:spacing w:val="-9"/>
          <w:sz w:val="24"/>
        </w:rPr>
        <w:t xml:space="preserve"> </w:t>
      </w:r>
      <w:r w:rsidR="00723329" w:rsidRPr="00D4236B">
        <w:rPr>
          <w:color w:val="0462C1"/>
          <w:spacing w:val="-2"/>
          <w:sz w:val="24"/>
          <w:u w:val="single" w:color="0462C1"/>
        </w:rPr>
        <w:t>https://ortakoy.aksaray.edu.tr/EOF</w:t>
      </w:r>
    </w:p>
    <w:p w14:paraId="4CCC9859" w14:textId="77777777" w:rsidR="00BA720C" w:rsidRDefault="00BA720C">
      <w:pPr>
        <w:pStyle w:val="GvdeMetni"/>
      </w:pPr>
    </w:p>
    <w:p w14:paraId="5FFD7BF3" w14:textId="77777777" w:rsidR="00BA720C" w:rsidRDefault="00BA720C">
      <w:pPr>
        <w:pStyle w:val="GvdeMetni"/>
        <w:spacing w:before="124"/>
      </w:pPr>
    </w:p>
    <w:p w14:paraId="1A890F84" w14:textId="77777777" w:rsidR="00BA720C" w:rsidRDefault="00D367F7">
      <w:pPr>
        <w:pStyle w:val="Balk2"/>
        <w:numPr>
          <w:ilvl w:val="2"/>
          <w:numId w:val="12"/>
        </w:numPr>
        <w:tabs>
          <w:tab w:val="left" w:pos="1057"/>
        </w:tabs>
        <w:spacing w:before="1"/>
        <w:ind w:left="1057" w:hanging="685"/>
      </w:pPr>
      <w:r>
        <w:rPr>
          <w:spacing w:val="-2"/>
        </w:rPr>
        <w:t>Dezavantajlı</w:t>
      </w:r>
      <w:r>
        <w:t xml:space="preserve"> </w:t>
      </w:r>
      <w:r>
        <w:rPr>
          <w:spacing w:val="-2"/>
        </w:rPr>
        <w:t>gruplar</w:t>
      </w:r>
    </w:p>
    <w:p w14:paraId="1725068F" w14:textId="77777777" w:rsidR="00BA720C" w:rsidRDefault="00D367F7">
      <w:pPr>
        <w:pStyle w:val="GvdeMetni"/>
        <w:spacing w:before="199" w:line="276" w:lineRule="auto"/>
        <w:ind w:left="372" w:right="622"/>
        <w:jc w:val="both"/>
      </w:pPr>
      <w:r>
        <w:t>Engelli</w:t>
      </w:r>
      <w:r>
        <w:rPr>
          <w:spacing w:val="-15"/>
        </w:rPr>
        <w:t xml:space="preserve"> </w:t>
      </w:r>
      <w:r>
        <w:t>öğrencilerimizin</w:t>
      </w:r>
      <w:r>
        <w:rPr>
          <w:spacing w:val="-15"/>
        </w:rPr>
        <w:t xml:space="preserve"> </w:t>
      </w:r>
      <w:r>
        <w:t>üniversitedeki</w:t>
      </w:r>
      <w:r>
        <w:rPr>
          <w:spacing w:val="-15"/>
        </w:rPr>
        <w:t xml:space="preserve"> </w:t>
      </w:r>
      <w:r>
        <w:t>olanaklara</w:t>
      </w:r>
      <w:r>
        <w:rPr>
          <w:spacing w:val="-15"/>
        </w:rPr>
        <w:t xml:space="preserve"> </w:t>
      </w:r>
      <w:r>
        <w:t>ve</w:t>
      </w:r>
      <w:r>
        <w:rPr>
          <w:spacing w:val="-15"/>
        </w:rPr>
        <w:t xml:space="preserve"> </w:t>
      </w:r>
      <w:r>
        <w:t>hizmetlere</w:t>
      </w:r>
      <w:r>
        <w:rPr>
          <w:spacing w:val="-15"/>
        </w:rPr>
        <w:t xml:space="preserve"> </w:t>
      </w:r>
      <w:r>
        <w:t>eşit</w:t>
      </w:r>
      <w:r>
        <w:rPr>
          <w:spacing w:val="-15"/>
        </w:rPr>
        <w:t xml:space="preserve"> </w:t>
      </w:r>
      <w:r>
        <w:t>erişimlerini</w:t>
      </w:r>
      <w:r>
        <w:rPr>
          <w:spacing w:val="-15"/>
        </w:rPr>
        <w:t xml:space="preserve"> </w:t>
      </w:r>
      <w:r>
        <w:t>sağlamayı</w:t>
      </w:r>
      <w:r>
        <w:rPr>
          <w:spacing w:val="-15"/>
        </w:rPr>
        <w:t xml:space="preserve"> </w:t>
      </w:r>
      <w:r>
        <w:t>ve</w:t>
      </w:r>
      <w:r>
        <w:rPr>
          <w:spacing w:val="-15"/>
        </w:rPr>
        <w:t xml:space="preserve"> </w:t>
      </w:r>
      <w:r>
        <w:t xml:space="preserve">ihtiyaç duydukları alanda gelişimlerini destekleyici çalışmalar yapan ASÜ Engelli Öğrenci Birimi bulunmaktadır. Yüksekokulumuz Engelsiz Üniversite Ödülleri – 2024 </w:t>
      </w:r>
      <w:proofErr w:type="spellStart"/>
      <w:r>
        <w:t>Sosyo</w:t>
      </w:r>
      <w:proofErr w:type="spellEnd"/>
      <w:r>
        <w:t>-Kültürel Faaliyetlerde Erişim</w:t>
      </w:r>
      <w:r>
        <w:rPr>
          <w:spacing w:val="-15"/>
        </w:rPr>
        <w:t xml:space="preserve"> </w:t>
      </w:r>
      <w:r>
        <w:t>konusunda</w:t>
      </w:r>
      <w:r>
        <w:rPr>
          <w:spacing w:val="-15"/>
        </w:rPr>
        <w:t xml:space="preserve"> </w:t>
      </w:r>
      <w:r>
        <w:t>Mavi</w:t>
      </w:r>
      <w:r>
        <w:rPr>
          <w:spacing w:val="-15"/>
        </w:rPr>
        <w:t xml:space="preserve"> </w:t>
      </w:r>
      <w:r>
        <w:t>Bayrak</w:t>
      </w:r>
      <w:r>
        <w:rPr>
          <w:spacing w:val="-15"/>
        </w:rPr>
        <w:t xml:space="preserve"> </w:t>
      </w:r>
      <w:r>
        <w:t>ve</w:t>
      </w:r>
      <w:r>
        <w:rPr>
          <w:spacing w:val="-15"/>
        </w:rPr>
        <w:t xml:space="preserve"> </w:t>
      </w:r>
      <w:r>
        <w:t>Eğitimde</w:t>
      </w:r>
      <w:r>
        <w:rPr>
          <w:spacing w:val="-15"/>
        </w:rPr>
        <w:t xml:space="preserve"> </w:t>
      </w:r>
      <w:r>
        <w:t>Erişim</w:t>
      </w:r>
      <w:r>
        <w:rPr>
          <w:spacing w:val="-15"/>
        </w:rPr>
        <w:t xml:space="preserve"> </w:t>
      </w:r>
      <w:r>
        <w:t>konusunda</w:t>
      </w:r>
      <w:r>
        <w:rPr>
          <w:spacing w:val="-15"/>
        </w:rPr>
        <w:t xml:space="preserve"> </w:t>
      </w:r>
      <w:r>
        <w:t>Yeşil</w:t>
      </w:r>
      <w:r>
        <w:rPr>
          <w:spacing w:val="-15"/>
        </w:rPr>
        <w:t xml:space="preserve"> </w:t>
      </w:r>
      <w:r>
        <w:t>Bayrak</w:t>
      </w:r>
      <w:r>
        <w:rPr>
          <w:spacing w:val="-15"/>
        </w:rPr>
        <w:t xml:space="preserve"> </w:t>
      </w:r>
      <w:r>
        <w:t>almaya</w:t>
      </w:r>
      <w:r>
        <w:rPr>
          <w:spacing w:val="-15"/>
        </w:rPr>
        <w:t xml:space="preserve"> </w:t>
      </w:r>
      <w:r>
        <w:t>hak</w:t>
      </w:r>
      <w:r>
        <w:rPr>
          <w:spacing w:val="-15"/>
        </w:rPr>
        <w:t xml:space="preserve"> </w:t>
      </w:r>
      <w:r>
        <w:t>kazanmıştır.</w:t>
      </w:r>
    </w:p>
    <w:p w14:paraId="027959FE" w14:textId="77777777" w:rsidR="00BA720C" w:rsidRDefault="00D367F7">
      <w:pPr>
        <w:pStyle w:val="Balk2"/>
        <w:spacing w:before="163"/>
      </w:pPr>
      <w:r>
        <w:rPr>
          <w:spacing w:val="-2"/>
        </w:rPr>
        <w:t>Kanıtlar</w:t>
      </w:r>
    </w:p>
    <w:p w14:paraId="047E280A" w14:textId="77777777" w:rsidR="00BA720C" w:rsidRDefault="00D367F7">
      <w:pPr>
        <w:pStyle w:val="ListeParagraf"/>
        <w:numPr>
          <w:ilvl w:val="3"/>
          <w:numId w:val="12"/>
        </w:numPr>
        <w:tabs>
          <w:tab w:val="left" w:pos="1168"/>
        </w:tabs>
        <w:spacing w:before="197"/>
        <w:ind w:left="1168" w:hanging="796"/>
        <w:rPr>
          <w:sz w:val="24"/>
        </w:rPr>
      </w:pPr>
      <w:hyperlink r:id="rId51">
        <w:r>
          <w:rPr>
            <w:color w:val="0462C1"/>
            <w:spacing w:val="-2"/>
            <w:sz w:val="24"/>
            <w:u w:val="single" w:color="0462C1"/>
          </w:rPr>
          <w:t>https://engelsiz.aksaray.edu.tr/</w:t>
        </w:r>
      </w:hyperlink>
    </w:p>
    <w:p w14:paraId="76D2B50A" w14:textId="77777777" w:rsidR="00BA720C" w:rsidRDefault="00D367F7">
      <w:pPr>
        <w:pStyle w:val="ListeParagraf"/>
        <w:numPr>
          <w:ilvl w:val="3"/>
          <w:numId w:val="12"/>
        </w:numPr>
        <w:tabs>
          <w:tab w:val="left" w:pos="1186"/>
        </w:tabs>
        <w:spacing w:before="204" w:line="273" w:lineRule="auto"/>
        <w:ind w:right="624" w:firstLine="0"/>
        <w:rPr>
          <w:sz w:val="24"/>
        </w:rPr>
      </w:pPr>
      <w:r>
        <w:rPr>
          <w:sz w:val="24"/>
        </w:rPr>
        <w:t>Aksaray</w:t>
      </w:r>
      <w:r>
        <w:rPr>
          <w:spacing w:val="-15"/>
          <w:sz w:val="24"/>
        </w:rPr>
        <w:t xml:space="preserve"> </w:t>
      </w:r>
      <w:r>
        <w:rPr>
          <w:sz w:val="24"/>
        </w:rPr>
        <w:t>Üniversitesi</w:t>
      </w:r>
      <w:r>
        <w:rPr>
          <w:spacing w:val="-12"/>
          <w:sz w:val="24"/>
        </w:rPr>
        <w:t xml:space="preserve"> </w:t>
      </w:r>
      <w:r>
        <w:rPr>
          <w:sz w:val="24"/>
        </w:rPr>
        <w:t>Engelsiz</w:t>
      </w:r>
      <w:r>
        <w:rPr>
          <w:spacing w:val="-11"/>
          <w:sz w:val="24"/>
        </w:rPr>
        <w:t xml:space="preserve"> </w:t>
      </w:r>
      <w:r>
        <w:rPr>
          <w:sz w:val="24"/>
        </w:rPr>
        <w:t>Üniversiteler</w:t>
      </w:r>
      <w:r>
        <w:rPr>
          <w:spacing w:val="-11"/>
          <w:sz w:val="24"/>
        </w:rPr>
        <w:t xml:space="preserve"> </w:t>
      </w:r>
      <w:r>
        <w:rPr>
          <w:sz w:val="24"/>
        </w:rPr>
        <w:t>İçinde</w:t>
      </w:r>
      <w:r>
        <w:rPr>
          <w:spacing w:val="-13"/>
          <w:sz w:val="24"/>
        </w:rPr>
        <w:t xml:space="preserve"> </w:t>
      </w:r>
      <w:r>
        <w:rPr>
          <w:sz w:val="24"/>
        </w:rPr>
        <w:t>Birinci</w:t>
      </w:r>
      <w:r>
        <w:rPr>
          <w:spacing w:val="-9"/>
          <w:sz w:val="24"/>
        </w:rPr>
        <w:t xml:space="preserve"> </w:t>
      </w:r>
      <w:r>
        <w:rPr>
          <w:sz w:val="24"/>
        </w:rPr>
        <w:t>Oldu</w:t>
      </w:r>
      <w:r>
        <w:rPr>
          <w:spacing w:val="-10"/>
          <w:sz w:val="24"/>
        </w:rPr>
        <w:t xml:space="preserve"> </w:t>
      </w:r>
      <w:hyperlink r:id="rId52">
        <w:r>
          <w:rPr>
            <w:color w:val="0462C1"/>
            <w:sz w:val="24"/>
            <w:u w:val="single" w:color="0462C1"/>
          </w:rPr>
          <w:t>https://www.aksaray.edu.tr/</w:t>
        </w:r>
      </w:hyperlink>
      <w:r>
        <w:rPr>
          <w:color w:val="0462C1"/>
          <w:sz w:val="24"/>
        </w:rPr>
        <w:t xml:space="preserve"> </w:t>
      </w:r>
      <w:hyperlink r:id="rId53">
        <w:proofErr w:type="spellStart"/>
        <w:r>
          <w:rPr>
            <w:color w:val="0462C1"/>
            <w:spacing w:val="-2"/>
            <w:sz w:val="24"/>
            <w:u w:val="single" w:color="0462C1"/>
          </w:rPr>
          <w:t>asu</w:t>
        </w:r>
        <w:proofErr w:type="spellEnd"/>
        <w:r>
          <w:rPr>
            <w:color w:val="0462C1"/>
            <w:spacing w:val="-2"/>
            <w:sz w:val="24"/>
            <w:u w:val="single" w:color="0462C1"/>
          </w:rPr>
          <w:t>--engelsiz-</w:t>
        </w:r>
        <w:proofErr w:type="spellStart"/>
        <w:r>
          <w:rPr>
            <w:color w:val="0462C1"/>
            <w:spacing w:val="-2"/>
            <w:sz w:val="24"/>
            <w:u w:val="single" w:color="0462C1"/>
          </w:rPr>
          <w:t>universiteler</w:t>
        </w:r>
        <w:proofErr w:type="spellEnd"/>
        <w:r>
          <w:rPr>
            <w:color w:val="0462C1"/>
            <w:spacing w:val="-2"/>
            <w:sz w:val="24"/>
            <w:u w:val="single" w:color="0462C1"/>
          </w:rPr>
          <w:t>-</w:t>
        </w:r>
        <w:proofErr w:type="spellStart"/>
        <w:r>
          <w:rPr>
            <w:color w:val="0462C1"/>
            <w:spacing w:val="-2"/>
            <w:sz w:val="24"/>
            <w:u w:val="single" w:color="0462C1"/>
          </w:rPr>
          <w:t>arasinda</w:t>
        </w:r>
        <w:proofErr w:type="spellEnd"/>
        <w:r>
          <w:rPr>
            <w:color w:val="0462C1"/>
            <w:spacing w:val="-2"/>
            <w:sz w:val="24"/>
            <w:u w:val="single" w:color="0462C1"/>
          </w:rPr>
          <w:t>-</w:t>
        </w:r>
        <w:proofErr w:type="spellStart"/>
        <w:r>
          <w:rPr>
            <w:color w:val="0462C1"/>
            <w:spacing w:val="-2"/>
            <w:sz w:val="24"/>
            <w:u w:val="single" w:color="0462C1"/>
          </w:rPr>
          <w:t>turkiye</w:t>
        </w:r>
        <w:proofErr w:type="spellEnd"/>
        <w:r>
          <w:rPr>
            <w:color w:val="0462C1"/>
            <w:spacing w:val="-2"/>
            <w:sz w:val="24"/>
            <w:u w:val="single" w:color="0462C1"/>
          </w:rPr>
          <w:t>-birincisi-oldu</w:t>
        </w:r>
      </w:hyperlink>
    </w:p>
    <w:p w14:paraId="0C783451" w14:textId="77777777" w:rsidR="00BA720C" w:rsidRDefault="00BA720C">
      <w:pPr>
        <w:pStyle w:val="GvdeMetni"/>
      </w:pPr>
    </w:p>
    <w:p w14:paraId="7A7BBD25" w14:textId="77777777" w:rsidR="00BA720C" w:rsidRDefault="00BA720C">
      <w:pPr>
        <w:pStyle w:val="GvdeMetni"/>
        <w:spacing w:before="93"/>
      </w:pPr>
    </w:p>
    <w:p w14:paraId="78143DB5" w14:textId="77777777" w:rsidR="00BA720C" w:rsidRDefault="00D367F7">
      <w:pPr>
        <w:pStyle w:val="Balk2"/>
        <w:numPr>
          <w:ilvl w:val="2"/>
          <w:numId w:val="12"/>
        </w:numPr>
        <w:tabs>
          <w:tab w:val="left" w:pos="1057"/>
        </w:tabs>
        <w:spacing w:before="1"/>
        <w:ind w:left="1057" w:hanging="685"/>
      </w:pPr>
      <w:r>
        <w:t>Sosyal,</w:t>
      </w:r>
      <w:r>
        <w:rPr>
          <w:spacing w:val="-9"/>
        </w:rPr>
        <w:t xml:space="preserve"> </w:t>
      </w:r>
      <w:r>
        <w:t>kültürel,</w:t>
      </w:r>
      <w:r>
        <w:rPr>
          <w:spacing w:val="-8"/>
        </w:rPr>
        <w:t xml:space="preserve"> </w:t>
      </w:r>
      <w:r>
        <w:t>sportif</w:t>
      </w:r>
      <w:r>
        <w:rPr>
          <w:spacing w:val="-9"/>
        </w:rPr>
        <w:t xml:space="preserve"> </w:t>
      </w:r>
      <w:r>
        <w:rPr>
          <w:spacing w:val="-2"/>
        </w:rPr>
        <w:t>faaliyetler</w:t>
      </w:r>
    </w:p>
    <w:p w14:paraId="3B903FF7" w14:textId="77777777" w:rsidR="00BA720C" w:rsidRDefault="00D367F7">
      <w:pPr>
        <w:pStyle w:val="GvdeMetni"/>
        <w:spacing w:before="199" w:line="273" w:lineRule="auto"/>
        <w:ind w:left="372" w:right="629"/>
      </w:pPr>
      <w:r>
        <w:t>Bölümümüzün</w:t>
      </w:r>
      <w:r>
        <w:rPr>
          <w:spacing w:val="13"/>
        </w:rPr>
        <w:t xml:space="preserve"> </w:t>
      </w:r>
      <w:r>
        <w:t>yer aldığı</w:t>
      </w:r>
      <w:r>
        <w:rPr>
          <w:spacing w:val="14"/>
        </w:rPr>
        <w:t xml:space="preserve"> </w:t>
      </w:r>
      <w:r>
        <w:t>yüksekokulumuz öğrenci gelişimini desteklemek amaçlı spor turnuvaları, bilgi yarışmaları, konferans ve konserler düzenlemektedir.</w:t>
      </w:r>
    </w:p>
    <w:p w14:paraId="27F2C046" w14:textId="77777777" w:rsidR="00BA720C" w:rsidRDefault="00D367F7">
      <w:pPr>
        <w:pStyle w:val="Balk2"/>
        <w:spacing w:before="168"/>
      </w:pPr>
      <w:r>
        <w:rPr>
          <w:spacing w:val="-2"/>
        </w:rPr>
        <w:t>Kanıtlar</w:t>
      </w:r>
    </w:p>
    <w:p w14:paraId="26C6F33B" w14:textId="77777777" w:rsidR="00BA720C" w:rsidRPr="00785BA8" w:rsidRDefault="00614122">
      <w:pPr>
        <w:pStyle w:val="ListeParagraf"/>
        <w:numPr>
          <w:ilvl w:val="3"/>
          <w:numId w:val="12"/>
        </w:numPr>
        <w:tabs>
          <w:tab w:val="left" w:pos="1168"/>
        </w:tabs>
        <w:spacing w:before="197"/>
        <w:ind w:left="1168" w:hanging="796"/>
        <w:rPr>
          <w:sz w:val="24"/>
        </w:rPr>
      </w:pPr>
      <w:r w:rsidRPr="00785BA8">
        <w:rPr>
          <w:spacing w:val="-2"/>
          <w:sz w:val="24"/>
        </w:rPr>
        <w:t>Ortaköy</w:t>
      </w:r>
      <w:r w:rsidR="00D367F7" w:rsidRPr="00785BA8">
        <w:rPr>
          <w:spacing w:val="-7"/>
          <w:sz w:val="24"/>
        </w:rPr>
        <w:t xml:space="preserve"> </w:t>
      </w:r>
      <w:r w:rsidR="00D367F7" w:rsidRPr="00785BA8">
        <w:rPr>
          <w:spacing w:val="-2"/>
          <w:sz w:val="24"/>
        </w:rPr>
        <w:t>MYO</w:t>
      </w:r>
      <w:r w:rsidR="00D367F7" w:rsidRPr="00785BA8">
        <w:rPr>
          <w:spacing w:val="-8"/>
          <w:sz w:val="24"/>
        </w:rPr>
        <w:t xml:space="preserve"> </w:t>
      </w:r>
      <w:r w:rsidR="00D367F7" w:rsidRPr="00785BA8">
        <w:rPr>
          <w:spacing w:val="-2"/>
          <w:sz w:val="24"/>
        </w:rPr>
        <w:t>Etkinlik</w:t>
      </w:r>
      <w:r w:rsidR="00D367F7" w:rsidRPr="00785BA8">
        <w:rPr>
          <w:spacing w:val="-8"/>
          <w:sz w:val="24"/>
        </w:rPr>
        <w:t xml:space="preserve"> </w:t>
      </w:r>
      <w:r w:rsidR="00D367F7" w:rsidRPr="00785BA8">
        <w:rPr>
          <w:spacing w:val="-2"/>
          <w:sz w:val="24"/>
        </w:rPr>
        <w:t>Takvimi</w:t>
      </w:r>
      <w:r w:rsidR="00D367F7" w:rsidRPr="00785BA8">
        <w:rPr>
          <w:spacing w:val="-6"/>
          <w:sz w:val="24"/>
        </w:rPr>
        <w:t xml:space="preserve"> </w:t>
      </w:r>
    </w:p>
    <w:p w14:paraId="396DE1F2" w14:textId="77777777" w:rsidR="00BA720C" w:rsidRDefault="00BA720C">
      <w:pPr>
        <w:pStyle w:val="ListeParagraf"/>
        <w:rPr>
          <w:sz w:val="24"/>
        </w:rPr>
        <w:sectPr w:rsidR="00BA720C">
          <w:pgSz w:w="11910" w:h="16840"/>
          <w:pgMar w:top="1920" w:right="566" w:bottom="280" w:left="708" w:header="708" w:footer="708" w:gutter="0"/>
          <w:cols w:space="708"/>
        </w:sectPr>
      </w:pPr>
    </w:p>
    <w:p w14:paraId="4781CDA4" w14:textId="77777777" w:rsidR="00BA720C" w:rsidRDefault="00D367F7">
      <w:pPr>
        <w:pStyle w:val="Balk2"/>
        <w:numPr>
          <w:ilvl w:val="1"/>
          <w:numId w:val="12"/>
        </w:numPr>
        <w:tabs>
          <w:tab w:val="left" w:pos="891"/>
        </w:tabs>
        <w:spacing w:before="71"/>
        <w:ind w:left="891" w:hanging="519"/>
      </w:pPr>
      <w:r>
        <w:rPr>
          <w:noProof/>
          <w:lang w:eastAsia="tr-TR"/>
        </w:rPr>
        <w:lastRenderedPageBreak/>
        <mc:AlternateContent>
          <mc:Choice Requires="wps">
            <w:drawing>
              <wp:anchor distT="0" distB="0" distL="0" distR="0" simplePos="0" relativeHeight="487249408" behindDoc="1" locked="0" layoutInCell="1" allowOverlap="1" wp14:anchorId="09FEE46E" wp14:editId="128E11D3">
                <wp:simplePos x="0" y="0"/>
                <wp:positionH relativeFrom="page">
                  <wp:posOffset>7179309</wp:posOffset>
                </wp:positionH>
                <wp:positionV relativeFrom="page">
                  <wp:posOffset>824483</wp:posOffset>
                </wp:positionV>
                <wp:extent cx="137795" cy="140335"/>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795" cy="140335"/>
                        </a:xfrm>
                        <a:prstGeom prst="rect">
                          <a:avLst/>
                        </a:prstGeom>
                      </wps:spPr>
                      <wps:txbx>
                        <w:txbxContent>
                          <w:p w14:paraId="468575E3" w14:textId="77777777" w:rsidR="00BA720C" w:rsidRDefault="00D367F7">
                            <w:pPr>
                              <w:spacing w:line="221" w:lineRule="exact"/>
                              <w:rPr>
                                <w:rFonts w:ascii="Calibri"/>
                              </w:rPr>
                            </w:pPr>
                            <w:r>
                              <w:rPr>
                                <w:rFonts w:ascii="Calibri"/>
                                <w:spacing w:val="-10"/>
                              </w:rPr>
                              <w:t>17</w:t>
                            </w:r>
                          </w:p>
                        </w:txbxContent>
                      </wps:txbx>
                      <wps:bodyPr wrap="square" lIns="0" tIns="0" rIns="0" bIns="0" rtlCol="0">
                        <a:noAutofit/>
                      </wps:bodyPr>
                    </wps:wsp>
                  </a:graphicData>
                </a:graphic>
              </wp:anchor>
            </w:drawing>
          </mc:Choice>
          <mc:Fallback>
            <w:pict>
              <v:shape w14:anchorId="09FEE46E" id="Textbox 33" o:spid="_x0000_s1042" type="#_x0000_t202" style="position:absolute;left:0;text-align:left;margin-left:565.3pt;margin-top:64.9pt;width:10.85pt;height:11.05pt;z-index:-16067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" filled="f" stroked="f">
                <v:textbox inset="0,0,0,0">
                  <w:txbxContent>
                    <w:p w14:paraId="468575E3" w14:textId="77777777" w:rsidR="00BA720C" w:rsidRDefault="00D367F7">
                      <w:pPr>
                        <w:spacing w:line="221" w:lineRule="exact"/>
                        <w:rPr>
                          <w:rFonts w:ascii="Calibri"/>
                        </w:rPr>
                      </w:pPr>
                      <w:r>
                        <w:rPr>
                          <w:rFonts w:ascii="Calibri"/>
                          <w:spacing w:val="-10"/>
                        </w:rPr>
                        <w:t>17</w:t>
                      </w:r>
                    </w:p>
                  </w:txbxContent>
                </v:textbox>
                <w10:wrap anchorx="page" anchory="page"/>
              </v:shape>
            </w:pict>
          </mc:Fallback>
        </mc:AlternateContent>
      </w:r>
      <w:r>
        <w:rPr>
          <w:noProof/>
          <w:lang w:eastAsia="tr-TR"/>
        </w:rPr>
        <w:drawing>
          <wp:anchor distT="0" distB="0" distL="0" distR="0" simplePos="0" relativeHeight="487249920" behindDoc="1" locked="0" layoutInCell="1" allowOverlap="1" wp14:anchorId="6F4E9887" wp14:editId="353E5AD2">
            <wp:simplePos x="0" y="0"/>
            <wp:positionH relativeFrom="page">
              <wp:posOffset>0</wp:posOffset>
            </wp:positionH>
            <wp:positionV relativeFrom="page">
              <wp:posOffset>45082</wp:posOffset>
            </wp:positionV>
            <wp:extent cx="7560564" cy="10591800"/>
            <wp:effectExtent l="0" t="0" r="0" b="0"/>
            <wp:wrapNone/>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5" cstate="print"/>
                    <a:stretch>
                      <a:fillRect/>
                    </a:stretch>
                  </pic:blipFill>
                  <pic:spPr>
                    <a:xfrm>
                      <a:off x="0" y="0"/>
                      <a:ext cx="7560564" cy="10591800"/>
                    </a:xfrm>
                    <a:prstGeom prst="rect">
                      <a:avLst/>
                    </a:prstGeom>
                  </pic:spPr>
                </pic:pic>
              </a:graphicData>
            </a:graphic>
          </wp:anchor>
        </w:drawing>
      </w:r>
      <w:r>
        <w:t>Öğretim</w:t>
      </w:r>
      <w:r>
        <w:rPr>
          <w:spacing w:val="-12"/>
        </w:rPr>
        <w:t xml:space="preserve"> </w:t>
      </w:r>
      <w:r>
        <w:rPr>
          <w:spacing w:val="-2"/>
        </w:rPr>
        <w:t>Kadrosu</w:t>
      </w:r>
    </w:p>
    <w:p w14:paraId="090853C5" w14:textId="77777777" w:rsidR="00BA720C" w:rsidRDefault="00D367F7">
      <w:pPr>
        <w:pStyle w:val="ListeParagraf"/>
        <w:numPr>
          <w:ilvl w:val="2"/>
          <w:numId w:val="12"/>
        </w:numPr>
        <w:tabs>
          <w:tab w:val="left" w:pos="1057"/>
        </w:tabs>
        <w:spacing w:before="202"/>
        <w:ind w:left="1057" w:hanging="685"/>
        <w:rPr>
          <w:b/>
          <w:sz w:val="24"/>
        </w:rPr>
      </w:pPr>
      <w:r>
        <w:rPr>
          <w:b/>
          <w:sz w:val="24"/>
        </w:rPr>
        <w:t>Atama,</w:t>
      </w:r>
      <w:r>
        <w:rPr>
          <w:b/>
          <w:spacing w:val="-11"/>
          <w:sz w:val="24"/>
        </w:rPr>
        <w:t xml:space="preserve"> </w:t>
      </w:r>
      <w:r>
        <w:rPr>
          <w:b/>
          <w:sz w:val="24"/>
        </w:rPr>
        <w:t>yükseltme</w:t>
      </w:r>
      <w:r>
        <w:rPr>
          <w:b/>
          <w:spacing w:val="-13"/>
          <w:sz w:val="24"/>
        </w:rPr>
        <w:t xml:space="preserve"> </w:t>
      </w:r>
      <w:r>
        <w:rPr>
          <w:b/>
          <w:sz w:val="24"/>
        </w:rPr>
        <w:t>ve</w:t>
      </w:r>
      <w:r>
        <w:rPr>
          <w:b/>
          <w:spacing w:val="-11"/>
          <w:sz w:val="24"/>
        </w:rPr>
        <w:t xml:space="preserve"> </w:t>
      </w:r>
      <w:r>
        <w:rPr>
          <w:b/>
          <w:sz w:val="24"/>
        </w:rPr>
        <w:t>görevlendirme</w:t>
      </w:r>
      <w:r>
        <w:rPr>
          <w:b/>
          <w:spacing w:val="-8"/>
          <w:sz w:val="24"/>
        </w:rPr>
        <w:t xml:space="preserve"> </w:t>
      </w:r>
      <w:r>
        <w:rPr>
          <w:b/>
          <w:spacing w:val="-2"/>
          <w:sz w:val="24"/>
        </w:rPr>
        <w:t>kriterleri</w:t>
      </w:r>
    </w:p>
    <w:p w14:paraId="1F8258ED" w14:textId="77777777" w:rsidR="00BA720C" w:rsidRDefault="00D367F7">
      <w:pPr>
        <w:pStyle w:val="GvdeMetni"/>
        <w:spacing w:before="199" w:line="276" w:lineRule="auto"/>
        <w:ind w:left="372" w:right="622"/>
        <w:jc w:val="both"/>
      </w:pPr>
      <w:r>
        <w:t>Birimimizde, öğretim elemanlarının atanması, yükseltilmesi ve görevlendirilmesi ile ilgili tüm süreçlerde</w:t>
      </w:r>
      <w:r>
        <w:rPr>
          <w:spacing w:val="-13"/>
        </w:rPr>
        <w:t xml:space="preserve"> </w:t>
      </w:r>
      <w:r>
        <w:t>adil</w:t>
      </w:r>
      <w:r>
        <w:rPr>
          <w:spacing w:val="-12"/>
        </w:rPr>
        <w:t xml:space="preserve"> </w:t>
      </w:r>
      <w:r>
        <w:t>ve</w:t>
      </w:r>
      <w:r>
        <w:rPr>
          <w:spacing w:val="-13"/>
        </w:rPr>
        <w:t xml:space="preserve"> </w:t>
      </w:r>
      <w:r>
        <w:t>açık</w:t>
      </w:r>
      <w:r>
        <w:rPr>
          <w:spacing w:val="-13"/>
        </w:rPr>
        <w:t xml:space="preserve"> </w:t>
      </w:r>
      <w:r>
        <w:t>olunmaktadır.</w:t>
      </w:r>
      <w:r>
        <w:rPr>
          <w:spacing w:val="-11"/>
        </w:rPr>
        <w:t xml:space="preserve"> </w:t>
      </w:r>
      <w:r>
        <w:t>Üniversitemizde</w:t>
      </w:r>
      <w:r>
        <w:rPr>
          <w:spacing w:val="-13"/>
        </w:rPr>
        <w:t xml:space="preserve"> </w:t>
      </w:r>
      <w:r>
        <w:t>atama,</w:t>
      </w:r>
      <w:r>
        <w:rPr>
          <w:spacing w:val="-10"/>
        </w:rPr>
        <w:t xml:space="preserve"> </w:t>
      </w:r>
      <w:r>
        <w:t>yükseltilme</w:t>
      </w:r>
      <w:r>
        <w:rPr>
          <w:spacing w:val="-12"/>
        </w:rPr>
        <w:t xml:space="preserve"> </w:t>
      </w:r>
      <w:r>
        <w:t>ve</w:t>
      </w:r>
      <w:r>
        <w:rPr>
          <w:spacing w:val="-12"/>
        </w:rPr>
        <w:t xml:space="preserve"> </w:t>
      </w:r>
      <w:r>
        <w:t>görevlendirme</w:t>
      </w:r>
      <w:r>
        <w:rPr>
          <w:spacing w:val="-10"/>
        </w:rPr>
        <w:t xml:space="preserve"> </w:t>
      </w:r>
      <w:r>
        <w:t xml:space="preserve">kriterleri “2547 sayılı Yükseköğretim Kanunu, Öğretim Üyeliğine Yükseltilme Ve Atanma Yönetmeliği, Aksaray Üniversitesi Öğretim Üyeliğine Yükseltilme Atanma Yönergesi, Öğretim Üyesi Dışındaki </w:t>
      </w:r>
      <w:r>
        <w:rPr>
          <w:spacing w:val="-2"/>
        </w:rPr>
        <w:t>Öğretim</w:t>
      </w:r>
      <w:r>
        <w:rPr>
          <w:spacing w:val="-11"/>
        </w:rPr>
        <w:t xml:space="preserve"> </w:t>
      </w:r>
      <w:r>
        <w:rPr>
          <w:spacing w:val="-2"/>
        </w:rPr>
        <w:t>Elemanı</w:t>
      </w:r>
      <w:r>
        <w:rPr>
          <w:spacing w:val="-11"/>
        </w:rPr>
        <w:t xml:space="preserve"> </w:t>
      </w:r>
      <w:r>
        <w:rPr>
          <w:spacing w:val="-2"/>
        </w:rPr>
        <w:t>Kadrolarına</w:t>
      </w:r>
      <w:r>
        <w:rPr>
          <w:spacing w:val="-12"/>
        </w:rPr>
        <w:t xml:space="preserve"> </w:t>
      </w:r>
      <w:r>
        <w:rPr>
          <w:spacing w:val="-2"/>
        </w:rPr>
        <w:t>Yapılacak</w:t>
      </w:r>
      <w:r>
        <w:rPr>
          <w:spacing w:val="-11"/>
        </w:rPr>
        <w:t xml:space="preserve"> </w:t>
      </w:r>
      <w:r>
        <w:rPr>
          <w:spacing w:val="-2"/>
        </w:rPr>
        <w:t>Atamalarda</w:t>
      </w:r>
      <w:r>
        <w:rPr>
          <w:spacing w:val="-12"/>
        </w:rPr>
        <w:t xml:space="preserve"> </w:t>
      </w:r>
      <w:r>
        <w:rPr>
          <w:spacing w:val="-2"/>
        </w:rPr>
        <w:t>Uygulanacak</w:t>
      </w:r>
      <w:r>
        <w:rPr>
          <w:spacing w:val="-11"/>
        </w:rPr>
        <w:t xml:space="preserve"> </w:t>
      </w:r>
      <w:r>
        <w:rPr>
          <w:spacing w:val="-2"/>
        </w:rPr>
        <w:t>Merkezi</w:t>
      </w:r>
      <w:r>
        <w:rPr>
          <w:spacing w:val="-9"/>
        </w:rPr>
        <w:t xml:space="preserve"> </w:t>
      </w:r>
      <w:r>
        <w:rPr>
          <w:spacing w:val="-2"/>
        </w:rPr>
        <w:t>Sınav</w:t>
      </w:r>
      <w:r>
        <w:rPr>
          <w:spacing w:val="-9"/>
        </w:rPr>
        <w:t xml:space="preserve"> </w:t>
      </w:r>
      <w:r>
        <w:rPr>
          <w:spacing w:val="-2"/>
        </w:rPr>
        <w:t>İle</w:t>
      </w:r>
      <w:r>
        <w:rPr>
          <w:spacing w:val="-12"/>
        </w:rPr>
        <w:t xml:space="preserve"> </w:t>
      </w:r>
      <w:r>
        <w:rPr>
          <w:spacing w:val="-2"/>
        </w:rPr>
        <w:t>Giriş</w:t>
      </w:r>
      <w:r>
        <w:rPr>
          <w:spacing w:val="-11"/>
        </w:rPr>
        <w:t xml:space="preserve"> </w:t>
      </w:r>
      <w:r>
        <w:rPr>
          <w:spacing w:val="-2"/>
        </w:rPr>
        <w:t>Sınavlarına İlişkin</w:t>
      </w:r>
      <w:r>
        <w:rPr>
          <w:spacing w:val="-6"/>
        </w:rPr>
        <w:t xml:space="preserve"> </w:t>
      </w:r>
      <w:r>
        <w:rPr>
          <w:spacing w:val="-2"/>
        </w:rPr>
        <w:t>Usul</w:t>
      </w:r>
      <w:r>
        <w:rPr>
          <w:spacing w:val="-6"/>
        </w:rPr>
        <w:t xml:space="preserve"> </w:t>
      </w:r>
      <w:r>
        <w:rPr>
          <w:spacing w:val="-2"/>
        </w:rPr>
        <w:t>Ve</w:t>
      </w:r>
      <w:r>
        <w:rPr>
          <w:spacing w:val="-8"/>
        </w:rPr>
        <w:t xml:space="preserve"> </w:t>
      </w:r>
      <w:r>
        <w:rPr>
          <w:spacing w:val="-2"/>
        </w:rPr>
        <w:t>Esaslar</w:t>
      </w:r>
      <w:r>
        <w:rPr>
          <w:spacing w:val="-7"/>
        </w:rPr>
        <w:t xml:space="preserve"> </w:t>
      </w:r>
      <w:r>
        <w:rPr>
          <w:spacing w:val="-2"/>
        </w:rPr>
        <w:t>Hakkında</w:t>
      </w:r>
      <w:r>
        <w:rPr>
          <w:spacing w:val="-7"/>
        </w:rPr>
        <w:t xml:space="preserve"> </w:t>
      </w:r>
      <w:r>
        <w:rPr>
          <w:spacing w:val="-2"/>
        </w:rPr>
        <w:t>Yönetmelik,</w:t>
      </w:r>
      <w:r>
        <w:rPr>
          <w:spacing w:val="-6"/>
        </w:rPr>
        <w:t xml:space="preserve"> </w:t>
      </w:r>
      <w:r>
        <w:rPr>
          <w:spacing w:val="-2"/>
        </w:rPr>
        <w:t>Devlet</w:t>
      </w:r>
      <w:r>
        <w:rPr>
          <w:spacing w:val="-5"/>
        </w:rPr>
        <w:t xml:space="preserve"> </w:t>
      </w:r>
      <w:r>
        <w:rPr>
          <w:spacing w:val="-2"/>
        </w:rPr>
        <w:t>Yükseköğretim</w:t>
      </w:r>
      <w:r>
        <w:rPr>
          <w:spacing w:val="-5"/>
        </w:rPr>
        <w:t xml:space="preserve"> </w:t>
      </w:r>
      <w:r>
        <w:rPr>
          <w:spacing w:val="-2"/>
        </w:rPr>
        <w:t>Kurumlarında</w:t>
      </w:r>
      <w:r>
        <w:rPr>
          <w:spacing w:val="-7"/>
        </w:rPr>
        <w:t xml:space="preserve"> </w:t>
      </w:r>
      <w:r>
        <w:rPr>
          <w:spacing w:val="-2"/>
        </w:rPr>
        <w:t>Öğretim</w:t>
      </w:r>
      <w:r>
        <w:rPr>
          <w:spacing w:val="-6"/>
        </w:rPr>
        <w:t xml:space="preserve"> </w:t>
      </w:r>
      <w:r>
        <w:rPr>
          <w:spacing w:val="-2"/>
        </w:rPr>
        <w:t>Elemanı Norm Kadrolarının Belirlenmesine Ve</w:t>
      </w:r>
      <w:r>
        <w:rPr>
          <w:spacing w:val="-3"/>
        </w:rPr>
        <w:t xml:space="preserve"> </w:t>
      </w:r>
      <w:r>
        <w:rPr>
          <w:spacing w:val="-2"/>
        </w:rPr>
        <w:t xml:space="preserve">Kullanılmasına İlişkin Yönetmelik, Yurtiçinde Ve Yurtdışında </w:t>
      </w:r>
      <w:r>
        <w:t>Görevlendirmelerde Uyulacak Esaslara İlişkin Yönetmelik gibi yasal mevzuat hükümleri gereğince güvence altına alınmaktadır.</w:t>
      </w:r>
    </w:p>
    <w:p w14:paraId="669A43F4" w14:textId="77777777" w:rsidR="00BA720C" w:rsidRDefault="00D367F7">
      <w:pPr>
        <w:pStyle w:val="Balk2"/>
        <w:spacing w:before="164"/>
      </w:pPr>
      <w:r>
        <w:rPr>
          <w:spacing w:val="-2"/>
        </w:rPr>
        <w:t>Kanıtlar</w:t>
      </w:r>
    </w:p>
    <w:p w14:paraId="472DC8E6" w14:textId="77777777" w:rsidR="00BA720C" w:rsidRDefault="00D367F7">
      <w:pPr>
        <w:pStyle w:val="ListeParagraf"/>
        <w:numPr>
          <w:ilvl w:val="3"/>
          <w:numId w:val="12"/>
        </w:numPr>
        <w:tabs>
          <w:tab w:val="left" w:pos="1168"/>
        </w:tabs>
        <w:spacing w:before="196"/>
        <w:ind w:left="1168" w:hanging="796"/>
        <w:rPr>
          <w:sz w:val="24"/>
        </w:rPr>
      </w:pPr>
      <w:hyperlink r:id="rId54">
        <w:r>
          <w:rPr>
            <w:color w:val="0462C1"/>
            <w:spacing w:val="-2"/>
            <w:sz w:val="24"/>
            <w:u w:val="single" w:color="0462C1"/>
          </w:rPr>
          <w:t>https://kms.kaysis.gov.tr/Home/Goster/104214</w:t>
        </w:r>
      </w:hyperlink>
    </w:p>
    <w:p w14:paraId="4280F08D" w14:textId="77777777" w:rsidR="00BA720C" w:rsidRDefault="00BA720C">
      <w:pPr>
        <w:pStyle w:val="GvdeMetni"/>
      </w:pPr>
    </w:p>
    <w:p w14:paraId="6799389F" w14:textId="77777777" w:rsidR="00BA720C" w:rsidRDefault="00BA720C">
      <w:pPr>
        <w:pStyle w:val="GvdeMetni"/>
        <w:spacing w:before="132"/>
      </w:pPr>
    </w:p>
    <w:p w14:paraId="7C1E1F13" w14:textId="77777777" w:rsidR="00BA720C" w:rsidRDefault="00D367F7">
      <w:pPr>
        <w:pStyle w:val="Balk2"/>
        <w:numPr>
          <w:ilvl w:val="2"/>
          <w:numId w:val="12"/>
        </w:numPr>
        <w:tabs>
          <w:tab w:val="left" w:pos="1057"/>
        </w:tabs>
        <w:ind w:left="1057" w:hanging="685"/>
      </w:pPr>
      <w:r>
        <w:t>Öğretim</w:t>
      </w:r>
      <w:r>
        <w:rPr>
          <w:spacing w:val="-18"/>
        </w:rPr>
        <w:t xml:space="preserve"> </w:t>
      </w:r>
      <w:r>
        <w:t>yetkinlikleri</w:t>
      </w:r>
      <w:r>
        <w:rPr>
          <w:spacing w:val="-6"/>
        </w:rPr>
        <w:t xml:space="preserve"> </w:t>
      </w:r>
      <w:r>
        <w:t>ve</w:t>
      </w:r>
      <w:r>
        <w:rPr>
          <w:spacing w:val="-6"/>
        </w:rPr>
        <w:t xml:space="preserve"> </w:t>
      </w:r>
      <w:r>
        <w:rPr>
          <w:spacing w:val="-2"/>
        </w:rPr>
        <w:t>gelişimi</w:t>
      </w:r>
    </w:p>
    <w:p w14:paraId="2A9B0AA6" w14:textId="77777777" w:rsidR="00BA720C" w:rsidRDefault="00D367F7">
      <w:pPr>
        <w:pStyle w:val="GvdeMetni"/>
        <w:spacing w:before="197" w:line="276" w:lineRule="auto"/>
        <w:ind w:left="372" w:right="624"/>
        <w:jc w:val="both"/>
      </w:pPr>
      <w:r>
        <w:t>Bölümde</w:t>
      </w:r>
      <w:r>
        <w:rPr>
          <w:spacing w:val="-15"/>
        </w:rPr>
        <w:t xml:space="preserve"> </w:t>
      </w:r>
      <w:r>
        <w:t>ders</w:t>
      </w:r>
      <w:r>
        <w:rPr>
          <w:spacing w:val="-15"/>
        </w:rPr>
        <w:t xml:space="preserve"> </w:t>
      </w:r>
      <w:r>
        <w:t>görevlendirmelerinde</w:t>
      </w:r>
      <w:r>
        <w:rPr>
          <w:spacing w:val="-15"/>
        </w:rPr>
        <w:t xml:space="preserve"> </w:t>
      </w:r>
      <w:r>
        <w:t>öğretim</w:t>
      </w:r>
      <w:r>
        <w:rPr>
          <w:spacing w:val="-15"/>
        </w:rPr>
        <w:t xml:space="preserve"> </w:t>
      </w:r>
      <w:r>
        <w:t>elemanlarının</w:t>
      </w:r>
      <w:r>
        <w:rPr>
          <w:spacing w:val="-15"/>
        </w:rPr>
        <w:t xml:space="preserve"> </w:t>
      </w:r>
      <w:r>
        <w:t>öncelikli</w:t>
      </w:r>
      <w:r>
        <w:rPr>
          <w:spacing w:val="-15"/>
        </w:rPr>
        <w:t xml:space="preserve"> </w:t>
      </w:r>
      <w:r>
        <w:t>olarak</w:t>
      </w:r>
      <w:r>
        <w:rPr>
          <w:spacing w:val="-15"/>
        </w:rPr>
        <w:t xml:space="preserve"> </w:t>
      </w:r>
      <w:r>
        <w:t>uzmanlık</w:t>
      </w:r>
      <w:r>
        <w:rPr>
          <w:spacing w:val="-15"/>
        </w:rPr>
        <w:t xml:space="preserve"> </w:t>
      </w:r>
      <w:r>
        <w:t>alanı,</w:t>
      </w:r>
      <w:r>
        <w:rPr>
          <w:spacing w:val="-15"/>
        </w:rPr>
        <w:t xml:space="preserve"> </w:t>
      </w:r>
      <w:r>
        <w:t>akademik özgeçmişi gibi kriterler dikkate alınmakta, bölüm kurulları ve yüksekokulumuz yönetim kurulunda nihai kararın verilmesi suretiyle tesis edilip güvence altına alınmaktadır. Öğretim elemanları kendi alanları ile ilgili bilimsel yayınlar yapmakta kongre ve sempozyumlara katılarak edinmiş oldukları kazanımları öğrenme-öğretme süreçlerine aktarmaktadır.</w:t>
      </w:r>
    </w:p>
    <w:p w14:paraId="18F447C4" w14:textId="77777777" w:rsidR="00BA720C" w:rsidRDefault="00D367F7">
      <w:pPr>
        <w:pStyle w:val="Balk2"/>
        <w:spacing w:before="163"/>
      </w:pPr>
      <w:r>
        <w:rPr>
          <w:spacing w:val="-2"/>
        </w:rPr>
        <w:t>Kanıtlar</w:t>
      </w:r>
    </w:p>
    <w:p w14:paraId="6E71EC4A" w14:textId="77777777" w:rsidR="00BA720C" w:rsidRDefault="00D367F7">
      <w:pPr>
        <w:pStyle w:val="ListeParagraf"/>
        <w:numPr>
          <w:ilvl w:val="3"/>
          <w:numId w:val="12"/>
        </w:numPr>
        <w:tabs>
          <w:tab w:val="left" w:pos="1349"/>
          <w:tab w:val="left" w:pos="2380"/>
          <w:tab w:val="left" w:pos="3078"/>
          <w:tab w:val="left" w:pos="3898"/>
        </w:tabs>
        <w:spacing w:before="200" w:line="273" w:lineRule="auto"/>
        <w:ind w:right="630" w:firstLine="0"/>
        <w:rPr>
          <w:sz w:val="24"/>
        </w:rPr>
      </w:pPr>
      <w:r>
        <w:rPr>
          <w:spacing w:val="-2"/>
          <w:sz w:val="24"/>
        </w:rPr>
        <w:t>Bologna</w:t>
      </w:r>
      <w:r>
        <w:rPr>
          <w:sz w:val="24"/>
        </w:rPr>
        <w:tab/>
      </w:r>
      <w:r>
        <w:rPr>
          <w:spacing w:val="-2"/>
          <w:sz w:val="24"/>
        </w:rPr>
        <w:t>Bilgi</w:t>
      </w:r>
      <w:r>
        <w:rPr>
          <w:sz w:val="24"/>
        </w:rPr>
        <w:tab/>
      </w:r>
      <w:r>
        <w:rPr>
          <w:spacing w:val="-2"/>
          <w:sz w:val="24"/>
        </w:rPr>
        <w:t>Paketi</w:t>
      </w:r>
      <w:r>
        <w:rPr>
          <w:sz w:val="24"/>
        </w:rPr>
        <w:tab/>
      </w:r>
      <w:hyperlink r:id="rId55">
        <w:r>
          <w:rPr>
            <w:color w:val="0462C1"/>
            <w:spacing w:val="-2"/>
            <w:sz w:val="24"/>
            <w:u w:val="single" w:color="0462C1"/>
          </w:rPr>
          <w:t>https://obs.aksaray.edu.tr/oibs/bologna/index.aspx?lang=tr&amp;cur</w:t>
        </w:r>
      </w:hyperlink>
      <w:r>
        <w:rPr>
          <w:color w:val="0462C1"/>
          <w:spacing w:val="-2"/>
          <w:sz w:val="24"/>
        </w:rPr>
        <w:t xml:space="preserve"> </w:t>
      </w:r>
      <w:r>
        <w:rPr>
          <w:color w:val="0462C1"/>
          <w:spacing w:val="-2"/>
          <w:sz w:val="24"/>
          <w:u w:val="single" w:color="0462C1"/>
        </w:rPr>
        <w:t>Op=</w:t>
      </w:r>
      <w:proofErr w:type="spellStart"/>
      <w:r>
        <w:rPr>
          <w:color w:val="0462C1"/>
          <w:spacing w:val="-2"/>
          <w:sz w:val="24"/>
          <w:u w:val="single" w:color="0462C1"/>
        </w:rPr>
        <w:t>s</w:t>
      </w:r>
      <w:r w:rsidR="00694924">
        <w:rPr>
          <w:color w:val="0462C1"/>
          <w:spacing w:val="-2"/>
          <w:sz w:val="24"/>
          <w:u w:val="single" w:color="0462C1"/>
        </w:rPr>
        <w:t>howPac&amp;curUnit</w:t>
      </w:r>
      <w:proofErr w:type="spellEnd"/>
      <w:r w:rsidR="00694924">
        <w:rPr>
          <w:color w:val="0462C1"/>
          <w:spacing w:val="-2"/>
          <w:sz w:val="24"/>
          <w:u w:val="single" w:color="0462C1"/>
        </w:rPr>
        <w:t>=06&amp;curSunit=1306</w:t>
      </w:r>
    </w:p>
    <w:p w14:paraId="2382B4AB" w14:textId="77777777" w:rsidR="00BA720C" w:rsidRDefault="00BA720C">
      <w:pPr>
        <w:pStyle w:val="GvdeMetni"/>
      </w:pPr>
    </w:p>
    <w:p w14:paraId="6859B93E" w14:textId="77777777" w:rsidR="00BA720C" w:rsidRDefault="00BA720C">
      <w:pPr>
        <w:pStyle w:val="GvdeMetni"/>
        <w:spacing w:before="66"/>
      </w:pPr>
    </w:p>
    <w:p w14:paraId="55247768" w14:textId="77777777" w:rsidR="00BA720C" w:rsidRDefault="00D367F7">
      <w:pPr>
        <w:pStyle w:val="Balk2"/>
        <w:numPr>
          <w:ilvl w:val="2"/>
          <w:numId w:val="12"/>
        </w:numPr>
        <w:tabs>
          <w:tab w:val="left" w:pos="1057"/>
        </w:tabs>
        <w:ind w:left="1057" w:hanging="685"/>
      </w:pPr>
      <w:r>
        <w:t>Eğitim</w:t>
      </w:r>
      <w:r>
        <w:rPr>
          <w:spacing w:val="-14"/>
        </w:rPr>
        <w:t xml:space="preserve"> </w:t>
      </w:r>
      <w:r>
        <w:t>faaliyetlerine</w:t>
      </w:r>
      <w:r>
        <w:rPr>
          <w:spacing w:val="-6"/>
        </w:rPr>
        <w:t xml:space="preserve"> </w:t>
      </w:r>
      <w:r>
        <w:t>yönelik</w:t>
      </w:r>
      <w:r>
        <w:rPr>
          <w:spacing w:val="-9"/>
        </w:rPr>
        <w:t xml:space="preserve"> </w:t>
      </w:r>
      <w:r>
        <w:t>teşvik</w:t>
      </w:r>
      <w:r>
        <w:rPr>
          <w:spacing w:val="-9"/>
        </w:rPr>
        <w:t xml:space="preserve"> </w:t>
      </w:r>
      <w:r>
        <w:t>ve</w:t>
      </w:r>
      <w:r>
        <w:rPr>
          <w:spacing w:val="-5"/>
        </w:rPr>
        <w:t xml:space="preserve"> </w:t>
      </w:r>
      <w:r>
        <w:rPr>
          <w:spacing w:val="-2"/>
        </w:rPr>
        <w:t>ödüllendirme</w:t>
      </w:r>
    </w:p>
    <w:p w14:paraId="7305C298" w14:textId="77777777" w:rsidR="00BA720C" w:rsidRDefault="00D367F7">
      <w:pPr>
        <w:pStyle w:val="GvdeMetni"/>
        <w:spacing w:before="200" w:line="273" w:lineRule="auto"/>
        <w:ind w:left="372"/>
      </w:pPr>
      <w:r>
        <w:t>Yükseköğretim</w:t>
      </w:r>
      <w:r>
        <w:rPr>
          <w:spacing w:val="-8"/>
        </w:rPr>
        <w:t xml:space="preserve"> </w:t>
      </w:r>
      <w:r>
        <w:t>kurumlarında</w:t>
      </w:r>
      <w:r>
        <w:rPr>
          <w:spacing w:val="-7"/>
        </w:rPr>
        <w:t xml:space="preserve"> </w:t>
      </w:r>
      <w:r>
        <w:t>çalışan</w:t>
      </w:r>
      <w:r>
        <w:rPr>
          <w:spacing w:val="-6"/>
        </w:rPr>
        <w:t xml:space="preserve"> </w:t>
      </w:r>
      <w:r>
        <w:t>akademik</w:t>
      </w:r>
      <w:r>
        <w:rPr>
          <w:spacing w:val="-8"/>
        </w:rPr>
        <w:t xml:space="preserve"> </w:t>
      </w:r>
      <w:r>
        <w:t>personel</w:t>
      </w:r>
      <w:r>
        <w:rPr>
          <w:spacing w:val="-6"/>
        </w:rPr>
        <w:t xml:space="preserve"> </w:t>
      </w:r>
      <w:r>
        <w:t>için</w:t>
      </w:r>
      <w:r>
        <w:rPr>
          <w:spacing w:val="-8"/>
        </w:rPr>
        <w:t xml:space="preserve"> </w:t>
      </w:r>
      <w:r>
        <w:t>uygulanan</w:t>
      </w:r>
      <w:r>
        <w:rPr>
          <w:spacing w:val="-6"/>
        </w:rPr>
        <w:t xml:space="preserve"> </w:t>
      </w:r>
      <w:r>
        <w:t>“Akademik</w:t>
      </w:r>
      <w:r>
        <w:rPr>
          <w:spacing w:val="-8"/>
        </w:rPr>
        <w:t xml:space="preserve"> </w:t>
      </w:r>
      <w:r>
        <w:t>Teşvik</w:t>
      </w:r>
      <w:r>
        <w:rPr>
          <w:spacing w:val="-3"/>
        </w:rPr>
        <w:t xml:space="preserve"> </w:t>
      </w:r>
      <w:r>
        <w:t>Ödeneği Yönetmeliği ”ne ait işlemler bölümümüzde de uygulanmaktadır</w:t>
      </w:r>
    </w:p>
    <w:p w14:paraId="3F073E0D" w14:textId="77777777" w:rsidR="00BA720C" w:rsidRDefault="00D367F7">
      <w:pPr>
        <w:pStyle w:val="Balk2"/>
        <w:spacing w:before="167"/>
      </w:pPr>
      <w:r>
        <w:rPr>
          <w:spacing w:val="-2"/>
        </w:rPr>
        <w:t>Kanıtlar</w:t>
      </w:r>
    </w:p>
    <w:p w14:paraId="13E443E1" w14:textId="77777777" w:rsidR="00BA720C" w:rsidRDefault="00D367F7">
      <w:pPr>
        <w:pStyle w:val="ListeParagraf"/>
        <w:numPr>
          <w:ilvl w:val="3"/>
          <w:numId w:val="12"/>
        </w:numPr>
        <w:tabs>
          <w:tab w:val="left" w:pos="1190"/>
        </w:tabs>
        <w:spacing w:before="198"/>
        <w:ind w:left="1190" w:hanging="818"/>
        <w:rPr>
          <w:sz w:val="24"/>
        </w:rPr>
      </w:pPr>
      <w:hyperlink r:id="rId56">
        <w:r>
          <w:rPr>
            <w:color w:val="0462C1"/>
            <w:spacing w:val="-2"/>
            <w:sz w:val="24"/>
            <w:u w:val="single" w:color="0462C1"/>
          </w:rPr>
          <w:t>https://www.aksaray.edu.tr/2024-yili-akademik-tesvik-sureci-</w:t>
        </w:r>
        <w:r>
          <w:rPr>
            <w:color w:val="0462C1"/>
            <w:spacing w:val="-10"/>
            <w:sz w:val="24"/>
            <w:u w:val="single" w:color="0462C1"/>
          </w:rPr>
          <w:t>2</w:t>
        </w:r>
      </w:hyperlink>
    </w:p>
    <w:p w14:paraId="370CC955" w14:textId="77777777" w:rsidR="00BA720C" w:rsidRDefault="00BA720C">
      <w:pPr>
        <w:pStyle w:val="ListeParagraf"/>
        <w:rPr>
          <w:sz w:val="24"/>
        </w:rPr>
        <w:sectPr w:rsidR="00BA720C">
          <w:pgSz w:w="11910" w:h="16840"/>
          <w:pgMar w:top="1880" w:right="566" w:bottom="280" w:left="708" w:header="708" w:footer="708" w:gutter="0"/>
          <w:cols w:space="708"/>
        </w:sectPr>
      </w:pPr>
    </w:p>
    <w:p w14:paraId="00949D5F" w14:textId="77777777" w:rsidR="00BA720C" w:rsidRDefault="00D367F7">
      <w:pPr>
        <w:pStyle w:val="Balk1"/>
        <w:numPr>
          <w:ilvl w:val="0"/>
          <w:numId w:val="12"/>
        </w:numPr>
        <w:tabs>
          <w:tab w:val="left" w:pos="863"/>
        </w:tabs>
        <w:ind w:left="863" w:hanging="491"/>
      </w:pPr>
      <w:r>
        <w:rPr>
          <w:noProof/>
          <w:lang w:eastAsia="tr-TR"/>
        </w:rPr>
        <w:lastRenderedPageBreak/>
        <mc:AlternateContent>
          <mc:Choice Requires="wps">
            <w:drawing>
              <wp:anchor distT="0" distB="0" distL="0" distR="0" simplePos="0" relativeHeight="487250432" behindDoc="1" locked="0" layoutInCell="1" allowOverlap="1" wp14:anchorId="342EF3CB" wp14:editId="084B93DB">
                <wp:simplePos x="0" y="0"/>
                <wp:positionH relativeFrom="page">
                  <wp:posOffset>7179309</wp:posOffset>
                </wp:positionH>
                <wp:positionV relativeFrom="page">
                  <wp:posOffset>824483</wp:posOffset>
                </wp:positionV>
                <wp:extent cx="137795" cy="14033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795" cy="140335"/>
                        </a:xfrm>
                        <a:prstGeom prst="rect">
                          <a:avLst/>
                        </a:prstGeom>
                      </wps:spPr>
                      <wps:txbx>
                        <w:txbxContent>
                          <w:p w14:paraId="33F2F61F" w14:textId="77777777" w:rsidR="00BA720C" w:rsidRDefault="00D367F7">
                            <w:pPr>
                              <w:spacing w:line="221" w:lineRule="exact"/>
                              <w:rPr>
                                <w:rFonts w:ascii="Calibri"/>
                              </w:rPr>
                            </w:pPr>
                            <w:r>
                              <w:rPr>
                                <w:rFonts w:ascii="Calibri"/>
                                <w:spacing w:val="-10"/>
                              </w:rPr>
                              <w:t>18</w:t>
                            </w:r>
                          </w:p>
                        </w:txbxContent>
                      </wps:txbx>
                      <wps:bodyPr wrap="square" lIns="0" tIns="0" rIns="0" bIns="0" rtlCol="0">
                        <a:noAutofit/>
                      </wps:bodyPr>
                    </wps:wsp>
                  </a:graphicData>
                </a:graphic>
              </wp:anchor>
            </w:drawing>
          </mc:Choice>
          <mc:Fallback>
            <w:pict>
              <v:shape w14:anchorId="342EF3CB" id="Textbox 35" o:spid="_x0000_s1043" type="#_x0000_t202" style="position:absolute;left:0;text-align:left;margin-left:565.3pt;margin-top:64.9pt;width:10.85pt;height:11.05pt;z-index:-16066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" filled="f" stroked="f">
                <v:textbox inset="0,0,0,0">
                  <w:txbxContent>
                    <w:p w14:paraId="33F2F61F" w14:textId="77777777" w:rsidR="00BA720C" w:rsidRDefault="00D367F7">
                      <w:pPr>
                        <w:spacing w:line="221" w:lineRule="exact"/>
                        <w:rPr>
                          <w:rFonts w:ascii="Calibri"/>
                        </w:rPr>
                      </w:pPr>
                      <w:r>
                        <w:rPr>
                          <w:rFonts w:ascii="Calibri"/>
                          <w:spacing w:val="-10"/>
                        </w:rPr>
                        <w:t>18</w:t>
                      </w:r>
                    </w:p>
                  </w:txbxContent>
                </v:textbox>
                <w10:wrap anchorx="page" anchory="page"/>
              </v:shape>
            </w:pict>
          </mc:Fallback>
        </mc:AlternateContent>
      </w:r>
      <w:r>
        <w:rPr>
          <w:noProof/>
          <w:lang w:eastAsia="tr-TR"/>
        </w:rPr>
        <w:drawing>
          <wp:anchor distT="0" distB="0" distL="0" distR="0" simplePos="0" relativeHeight="487250944" behindDoc="1" locked="0" layoutInCell="1" allowOverlap="1" wp14:anchorId="5673FB9E" wp14:editId="3A88CC0B">
            <wp:simplePos x="0" y="0"/>
            <wp:positionH relativeFrom="page">
              <wp:posOffset>0</wp:posOffset>
            </wp:positionH>
            <wp:positionV relativeFrom="page">
              <wp:posOffset>45082</wp:posOffset>
            </wp:positionV>
            <wp:extent cx="7560564" cy="10591800"/>
            <wp:effectExtent l="0" t="0" r="0" b="0"/>
            <wp:wrapNone/>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5" cstate="print"/>
                    <a:stretch>
                      <a:fillRect/>
                    </a:stretch>
                  </pic:blipFill>
                  <pic:spPr>
                    <a:xfrm>
                      <a:off x="0" y="0"/>
                      <a:ext cx="7560564" cy="10591800"/>
                    </a:xfrm>
                    <a:prstGeom prst="rect">
                      <a:avLst/>
                    </a:prstGeom>
                  </pic:spPr>
                </pic:pic>
              </a:graphicData>
            </a:graphic>
          </wp:anchor>
        </w:drawing>
      </w:r>
      <w:r>
        <w:rPr>
          <w:spacing w:val="-4"/>
        </w:rPr>
        <w:t>ARAŞTIRMA-GELİŞTİRME</w:t>
      </w:r>
      <w:r>
        <w:rPr>
          <w:spacing w:val="1"/>
        </w:rPr>
        <w:t xml:space="preserve"> </w:t>
      </w:r>
      <w:r>
        <w:rPr>
          <w:spacing w:val="-4"/>
        </w:rPr>
        <w:t>VE</w:t>
      </w:r>
      <w:r>
        <w:rPr>
          <w:spacing w:val="6"/>
        </w:rPr>
        <w:t xml:space="preserve"> </w:t>
      </w:r>
      <w:r>
        <w:rPr>
          <w:spacing w:val="-4"/>
        </w:rPr>
        <w:t>İHTİSASLAŞMA</w:t>
      </w:r>
    </w:p>
    <w:p w14:paraId="0AD8C640" w14:textId="77777777" w:rsidR="00BA720C" w:rsidRDefault="00D367F7">
      <w:pPr>
        <w:spacing w:before="215"/>
        <w:ind w:left="372"/>
        <w:rPr>
          <w:b/>
          <w:sz w:val="24"/>
        </w:rPr>
      </w:pPr>
      <w:r>
        <w:rPr>
          <w:b/>
          <w:sz w:val="24"/>
        </w:rPr>
        <w:t>Tablo:</w:t>
      </w:r>
      <w:r>
        <w:rPr>
          <w:b/>
          <w:spacing w:val="-9"/>
          <w:sz w:val="24"/>
        </w:rPr>
        <w:t xml:space="preserve"> </w:t>
      </w:r>
      <w:r>
        <w:rPr>
          <w:b/>
          <w:sz w:val="24"/>
        </w:rPr>
        <w:t>C</w:t>
      </w:r>
      <w:r>
        <w:rPr>
          <w:b/>
          <w:spacing w:val="-4"/>
          <w:sz w:val="24"/>
        </w:rPr>
        <w:t xml:space="preserve"> </w:t>
      </w:r>
      <w:r>
        <w:rPr>
          <w:b/>
          <w:sz w:val="24"/>
        </w:rPr>
        <w:t>başlığı</w:t>
      </w:r>
      <w:r>
        <w:rPr>
          <w:b/>
          <w:spacing w:val="-3"/>
          <w:sz w:val="24"/>
        </w:rPr>
        <w:t xml:space="preserve"> </w:t>
      </w:r>
      <w:r>
        <w:rPr>
          <w:b/>
          <w:sz w:val="24"/>
        </w:rPr>
        <w:t>altında</w:t>
      </w:r>
      <w:r>
        <w:rPr>
          <w:b/>
          <w:spacing w:val="-10"/>
          <w:sz w:val="24"/>
        </w:rPr>
        <w:t xml:space="preserve"> </w:t>
      </w:r>
      <w:r>
        <w:rPr>
          <w:b/>
          <w:sz w:val="24"/>
        </w:rPr>
        <w:t>birimin</w:t>
      </w:r>
      <w:r>
        <w:rPr>
          <w:b/>
          <w:spacing w:val="-5"/>
          <w:sz w:val="24"/>
        </w:rPr>
        <w:t xml:space="preserve"> </w:t>
      </w:r>
      <w:r>
        <w:rPr>
          <w:b/>
          <w:sz w:val="24"/>
        </w:rPr>
        <w:t>güçlü</w:t>
      </w:r>
      <w:r>
        <w:rPr>
          <w:b/>
          <w:spacing w:val="-9"/>
          <w:sz w:val="24"/>
        </w:rPr>
        <w:t xml:space="preserve"> </w:t>
      </w:r>
      <w:r>
        <w:rPr>
          <w:b/>
          <w:sz w:val="24"/>
        </w:rPr>
        <w:t>ve</w:t>
      </w:r>
      <w:r>
        <w:rPr>
          <w:b/>
          <w:spacing w:val="-7"/>
          <w:sz w:val="24"/>
        </w:rPr>
        <w:t xml:space="preserve"> </w:t>
      </w:r>
      <w:r>
        <w:rPr>
          <w:b/>
          <w:sz w:val="24"/>
        </w:rPr>
        <w:t>gelişmeye</w:t>
      </w:r>
      <w:r>
        <w:rPr>
          <w:b/>
          <w:spacing w:val="-2"/>
          <w:sz w:val="24"/>
        </w:rPr>
        <w:t xml:space="preserve"> </w:t>
      </w:r>
      <w:r>
        <w:rPr>
          <w:b/>
          <w:sz w:val="24"/>
        </w:rPr>
        <w:t>açık</w:t>
      </w:r>
      <w:r>
        <w:rPr>
          <w:b/>
          <w:spacing w:val="-9"/>
          <w:sz w:val="24"/>
        </w:rPr>
        <w:t xml:space="preserve"> </w:t>
      </w:r>
      <w:r>
        <w:rPr>
          <w:b/>
          <w:spacing w:val="-2"/>
          <w:sz w:val="24"/>
        </w:rPr>
        <w:t>yönleri</w:t>
      </w:r>
    </w:p>
    <w:p w14:paraId="393A4790" w14:textId="77777777" w:rsidR="00BA720C" w:rsidRDefault="00BA720C">
      <w:pPr>
        <w:pStyle w:val="GvdeMetni"/>
        <w:spacing w:before="9"/>
        <w:rPr>
          <w:b/>
          <w:sz w:val="17"/>
        </w:rPr>
      </w:pPr>
    </w:p>
    <w:tbl>
      <w:tblPr>
        <w:tblStyle w:val="TableNormal"/>
        <w:tblW w:w="0" w:type="auto"/>
        <w:tblInd w:w="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9"/>
        <w:gridCol w:w="7122"/>
      </w:tblGrid>
      <w:tr w:rsidR="00BA720C" w14:paraId="2D3703BC" w14:textId="77777777">
        <w:trPr>
          <w:trHeight w:val="5083"/>
        </w:trPr>
        <w:tc>
          <w:tcPr>
            <w:tcW w:w="2689" w:type="dxa"/>
          </w:tcPr>
          <w:p w14:paraId="0BD82FA4" w14:textId="77777777" w:rsidR="00BA720C" w:rsidRDefault="00BA720C">
            <w:pPr>
              <w:pStyle w:val="TableParagraph"/>
              <w:spacing w:before="194"/>
              <w:ind w:left="0"/>
              <w:rPr>
                <w:b/>
              </w:rPr>
            </w:pPr>
          </w:p>
          <w:p w14:paraId="7FA84F43" w14:textId="77777777" w:rsidR="00BA720C" w:rsidRDefault="00D367F7">
            <w:pPr>
              <w:pStyle w:val="TableParagraph"/>
              <w:rPr>
                <w:b/>
              </w:rPr>
            </w:pPr>
            <w:r>
              <w:rPr>
                <w:b/>
              </w:rPr>
              <w:t>GÜÇLÜ</w:t>
            </w:r>
            <w:r>
              <w:rPr>
                <w:b/>
                <w:spacing w:val="-11"/>
              </w:rPr>
              <w:t xml:space="preserve"> </w:t>
            </w:r>
            <w:r>
              <w:rPr>
                <w:b/>
                <w:spacing w:val="-2"/>
              </w:rPr>
              <w:t>YÖNLER</w:t>
            </w:r>
          </w:p>
        </w:tc>
        <w:tc>
          <w:tcPr>
            <w:tcW w:w="7122" w:type="dxa"/>
          </w:tcPr>
          <w:p w14:paraId="76F5AF61" w14:textId="77777777" w:rsidR="00BA720C" w:rsidRDefault="00D367F7">
            <w:pPr>
              <w:pStyle w:val="TableParagraph"/>
              <w:spacing w:line="276" w:lineRule="auto"/>
              <w:ind w:right="110"/>
              <w:jc w:val="both"/>
              <w:rPr>
                <w:sz w:val="24"/>
              </w:rPr>
            </w:pPr>
            <w:r>
              <w:rPr>
                <w:sz w:val="24"/>
              </w:rPr>
              <w:t>Öğretim elemanlarının TÜBİTAK, Avrupa Birliği (AB) ve Bilimsel Araştırma Projeleri (BAP) gibi farklı fon kaynaklarından yararlanabilmesi ve bu süreçte sürekli teşvik edilmesi, araştırma süreçlerinin gelişimine önemli katkılar sağlamaktadır.</w:t>
            </w:r>
          </w:p>
          <w:p w14:paraId="4A5607C3" w14:textId="77777777" w:rsidR="00BA720C" w:rsidRDefault="00D367F7">
            <w:pPr>
              <w:pStyle w:val="TableParagraph"/>
              <w:spacing w:before="155" w:line="273" w:lineRule="auto"/>
              <w:ind w:right="115"/>
              <w:jc w:val="both"/>
              <w:rPr>
                <w:sz w:val="24"/>
              </w:rPr>
            </w:pPr>
            <w:r>
              <w:rPr>
                <w:sz w:val="24"/>
              </w:rPr>
              <w:t>Öğretim elemanlarının akademik faaliyetleri, her yıl hazırlanan birim faaliyet raporlarında sistematik bir şekilde izlenmekte ve şeffaf bir değerlendirme sürecine tabi tutulmaktadır.</w:t>
            </w:r>
          </w:p>
          <w:p w14:paraId="6174907D" w14:textId="77777777" w:rsidR="00BA720C" w:rsidRDefault="00D367F7">
            <w:pPr>
              <w:pStyle w:val="TableParagraph"/>
              <w:spacing w:before="168" w:line="276" w:lineRule="auto"/>
              <w:ind w:right="117"/>
              <w:jc w:val="both"/>
              <w:rPr>
                <w:sz w:val="24"/>
              </w:rPr>
            </w:pPr>
            <w:r>
              <w:rPr>
                <w:sz w:val="24"/>
              </w:rPr>
              <w:t>Akademik Teşvik Yönetmeliği çerçevesinde, öğretim elemanlarının akademik çalışmaları değerlendirilmekte; belirlenen puan eşiğini aşan akademisyenlere ek ödeme yapılması, akademik faaliyetleri teşvik eden önemli bir mekanizma olarak öne çıkmaktadır.</w:t>
            </w:r>
          </w:p>
          <w:p w14:paraId="4FD804A5" w14:textId="77777777" w:rsidR="00BA720C" w:rsidRDefault="00D367F7">
            <w:pPr>
              <w:pStyle w:val="TableParagraph"/>
              <w:spacing w:before="161" w:line="273" w:lineRule="auto"/>
              <w:ind w:right="117"/>
              <w:jc w:val="both"/>
              <w:rPr>
                <w:sz w:val="24"/>
              </w:rPr>
            </w:pPr>
            <w:r>
              <w:rPr>
                <w:spacing w:val="-2"/>
                <w:sz w:val="24"/>
              </w:rPr>
              <w:t>Araştırma</w:t>
            </w:r>
            <w:r>
              <w:rPr>
                <w:spacing w:val="-5"/>
                <w:sz w:val="24"/>
              </w:rPr>
              <w:t xml:space="preserve"> </w:t>
            </w:r>
            <w:r>
              <w:rPr>
                <w:spacing w:val="-2"/>
                <w:sz w:val="24"/>
              </w:rPr>
              <w:t>ve geliştirme</w:t>
            </w:r>
            <w:r>
              <w:rPr>
                <w:spacing w:val="-5"/>
                <w:sz w:val="24"/>
              </w:rPr>
              <w:t xml:space="preserve"> </w:t>
            </w:r>
            <w:r>
              <w:rPr>
                <w:spacing w:val="-2"/>
                <w:sz w:val="24"/>
              </w:rPr>
              <w:t xml:space="preserve">faaliyetleri, BAP Koordinasyon Birimi tarafından </w:t>
            </w:r>
            <w:r>
              <w:rPr>
                <w:sz w:val="24"/>
              </w:rPr>
              <w:t>etkin bir şekilde yürütülmekte; harcamalar da dahil olmak üzere tüm süreçler titizlikle planlanmakta, izlenmekte ve denetlenmektedir.</w:t>
            </w:r>
          </w:p>
        </w:tc>
      </w:tr>
      <w:tr w:rsidR="00BA720C" w14:paraId="1529CFFF" w14:textId="77777777">
        <w:trPr>
          <w:trHeight w:val="5880"/>
        </w:trPr>
        <w:tc>
          <w:tcPr>
            <w:tcW w:w="2689" w:type="dxa"/>
          </w:tcPr>
          <w:p w14:paraId="32971C50" w14:textId="77777777" w:rsidR="00BA720C" w:rsidRDefault="00BA720C">
            <w:pPr>
              <w:pStyle w:val="TableParagraph"/>
              <w:spacing w:before="196"/>
              <w:ind w:left="0"/>
              <w:rPr>
                <w:b/>
              </w:rPr>
            </w:pPr>
          </w:p>
          <w:p w14:paraId="6A25FACF" w14:textId="77777777" w:rsidR="00BA720C" w:rsidRDefault="00D367F7">
            <w:pPr>
              <w:pStyle w:val="TableParagraph"/>
              <w:spacing w:line="276" w:lineRule="auto"/>
              <w:rPr>
                <w:b/>
              </w:rPr>
            </w:pPr>
            <w:r>
              <w:rPr>
                <w:b/>
                <w:spacing w:val="-2"/>
              </w:rPr>
              <w:t>GELİŞMEYE</w:t>
            </w:r>
            <w:r>
              <w:rPr>
                <w:b/>
                <w:spacing w:val="-15"/>
              </w:rPr>
              <w:t xml:space="preserve"> </w:t>
            </w:r>
            <w:r>
              <w:rPr>
                <w:b/>
                <w:spacing w:val="-2"/>
              </w:rPr>
              <w:t>AÇIK YÖNLER</w:t>
            </w:r>
          </w:p>
        </w:tc>
        <w:tc>
          <w:tcPr>
            <w:tcW w:w="7122" w:type="dxa"/>
          </w:tcPr>
          <w:p w14:paraId="4E13B78E" w14:textId="77777777" w:rsidR="00BA720C" w:rsidRDefault="00D367F7">
            <w:pPr>
              <w:pStyle w:val="TableParagraph"/>
              <w:spacing w:line="276" w:lineRule="auto"/>
              <w:ind w:right="112"/>
              <w:jc w:val="both"/>
              <w:rPr>
                <w:sz w:val="24"/>
              </w:rPr>
            </w:pPr>
            <w:r>
              <w:rPr>
                <w:sz w:val="24"/>
              </w:rPr>
              <w:t>Birimimizde ulusal ve uluslararası düzeyde ortak araştırma programları ve projeleri konusunda eksiklikler bulunmaktadır. Bu alandaki farkındalığın artırılması ve ortak projelere katılımın teşvik edilmesi için gerekli adımlar atılmalıdır.</w:t>
            </w:r>
          </w:p>
          <w:p w14:paraId="6575B30D" w14:textId="77777777" w:rsidR="00BA720C" w:rsidRDefault="00D367F7">
            <w:pPr>
              <w:pStyle w:val="TableParagraph"/>
              <w:spacing w:before="155" w:line="276" w:lineRule="auto"/>
              <w:ind w:right="110"/>
              <w:jc w:val="both"/>
              <w:rPr>
                <w:sz w:val="24"/>
              </w:rPr>
            </w:pPr>
            <w:r>
              <w:rPr>
                <w:sz w:val="24"/>
              </w:rPr>
              <w:t>Araştırma laboratuvarlarının, teknik donanımın ve yazılım altyapısının iyileştirilmesi, akademik personelin daha fazla ve nitelikli araştırma yapabilmesine imkân tanıyacaktır.</w:t>
            </w:r>
          </w:p>
          <w:p w14:paraId="6F62EC36" w14:textId="77777777" w:rsidR="00BA720C" w:rsidRDefault="00D367F7">
            <w:pPr>
              <w:pStyle w:val="TableParagraph"/>
              <w:spacing w:before="159" w:line="276" w:lineRule="auto"/>
              <w:ind w:right="109"/>
              <w:jc w:val="both"/>
              <w:rPr>
                <w:sz w:val="24"/>
              </w:rPr>
            </w:pPr>
            <w:r>
              <w:rPr>
                <w:sz w:val="24"/>
              </w:rPr>
              <w:t xml:space="preserve">Öğretim elemanları arasında disiplinler arası araştırma ve proje yürütme kültürünün yaygınlaştırılabilmesi için farkındalık yaratılması </w:t>
            </w:r>
            <w:r>
              <w:rPr>
                <w:spacing w:val="-2"/>
                <w:sz w:val="24"/>
              </w:rPr>
              <w:t>gerekmektedir.</w:t>
            </w:r>
          </w:p>
          <w:p w14:paraId="410CC270" w14:textId="77777777" w:rsidR="00BA720C" w:rsidRDefault="00D367F7">
            <w:pPr>
              <w:pStyle w:val="TableParagraph"/>
              <w:spacing w:before="162" w:line="273" w:lineRule="auto"/>
              <w:ind w:right="116"/>
              <w:jc w:val="both"/>
              <w:rPr>
                <w:sz w:val="24"/>
              </w:rPr>
            </w:pPr>
            <w:r>
              <w:rPr>
                <w:sz w:val="24"/>
              </w:rPr>
              <w:t xml:space="preserve">Genç akademisyenlerin araştırma süreçlerinde daha aktif rol alabilmesi için deneyimli akademisyenlerin mentorluk desteği sağlaması faydalı </w:t>
            </w:r>
            <w:r>
              <w:rPr>
                <w:spacing w:val="-2"/>
                <w:sz w:val="24"/>
              </w:rPr>
              <w:t>olacaktır.</w:t>
            </w:r>
          </w:p>
          <w:p w14:paraId="218C0F0B" w14:textId="77777777" w:rsidR="00BA720C" w:rsidRDefault="00D367F7">
            <w:pPr>
              <w:pStyle w:val="TableParagraph"/>
              <w:spacing w:before="168" w:line="276" w:lineRule="auto"/>
              <w:ind w:right="114"/>
              <w:jc w:val="both"/>
              <w:rPr>
                <w:sz w:val="24"/>
              </w:rPr>
            </w:pPr>
            <w:r>
              <w:rPr>
                <w:sz w:val="24"/>
              </w:rPr>
              <w:t>Uluslararası</w:t>
            </w:r>
            <w:r>
              <w:rPr>
                <w:spacing w:val="-15"/>
                <w:sz w:val="24"/>
              </w:rPr>
              <w:t xml:space="preserve"> </w:t>
            </w:r>
            <w:r>
              <w:rPr>
                <w:sz w:val="24"/>
              </w:rPr>
              <w:t>düzeyde</w:t>
            </w:r>
            <w:r>
              <w:rPr>
                <w:spacing w:val="-15"/>
                <w:sz w:val="24"/>
              </w:rPr>
              <w:t xml:space="preserve"> </w:t>
            </w:r>
            <w:r>
              <w:rPr>
                <w:sz w:val="24"/>
              </w:rPr>
              <w:t>bilimsel</w:t>
            </w:r>
            <w:r>
              <w:rPr>
                <w:spacing w:val="-15"/>
                <w:sz w:val="24"/>
              </w:rPr>
              <w:t xml:space="preserve"> </w:t>
            </w:r>
            <w:r>
              <w:rPr>
                <w:sz w:val="24"/>
              </w:rPr>
              <w:t>yayınların</w:t>
            </w:r>
            <w:r>
              <w:rPr>
                <w:spacing w:val="-15"/>
                <w:sz w:val="24"/>
              </w:rPr>
              <w:t xml:space="preserve"> </w:t>
            </w:r>
            <w:r>
              <w:rPr>
                <w:sz w:val="24"/>
              </w:rPr>
              <w:t>ve</w:t>
            </w:r>
            <w:r>
              <w:rPr>
                <w:spacing w:val="-15"/>
                <w:sz w:val="24"/>
              </w:rPr>
              <w:t xml:space="preserve"> </w:t>
            </w:r>
            <w:r>
              <w:rPr>
                <w:sz w:val="24"/>
              </w:rPr>
              <w:t>atıf</w:t>
            </w:r>
            <w:r>
              <w:rPr>
                <w:spacing w:val="-15"/>
                <w:sz w:val="24"/>
              </w:rPr>
              <w:t xml:space="preserve"> </w:t>
            </w:r>
            <w:r>
              <w:rPr>
                <w:sz w:val="24"/>
              </w:rPr>
              <w:t>sayılarının</w:t>
            </w:r>
            <w:r>
              <w:rPr>
                <w:spacing w:val="-15"/>
                <w:sz w:val="24"/>
              </w:rPr>
              <w:t xml:space="preserve"> </w:t>
            </w:r>
            <w:r>
              <w:rPr>
                <w:sz w:val="24"/>
              </w:rPr>
              <w:t>artırılması</w:t>
            </w:r>
            <w:r>
              <w:rPr>
                <w:spacing w:val="-15"/>
                <w:sz w:val="24"/>
              </w:rPr>
              <w:t xml:space="preserve"> </w:t>
            </w:r>
            <w:r>
              <w:rPr>
                <w:sz w:val="24"/>
              </w:rPr>
              <w:t>için akademik personelin yabancı dil yeterliliklerinin geliştirilmesi ve yayın destek programlarının güçlendirilmesi önemlidir.</w:t>
            </w:r>
          </w:p>
        </w:tc>
      </w:tr>
    </w:tbl>
    <w:p w14:paraId="001D298E" w14:textId="77777777" w:rsidR="00BA720C" w:rsidRDefault="00BA720C">
      <w:pPr>
        <w:pStyle w:val="TableParagraph"/>
        <w:spacing w:line="276" w:lineRule="auto"/>
        <w:jc w:val="both"/>
        <w:rPr>
          <w:sz w:val="24"/>
        </w:rPr>
        <w:sectPr w:rsidR="00BA720C">
          <w:pgSz w:w="11910" w:h="16840"/>
          <w:pgMar w:top="1860" w:right="566" w:bottom="280" w:left="708" w:header="708" w:footer="708" w:gutter="0"/>
          <w:cols w:space="708"/>
        </w:sectPr>
      </w:pPr>
    </w:p>
    <w:p w14:paraId="79CFDDBC" w14:textId="77777777" w:rsidR="00BA720C" w:rsidRDefault="00D367F7">
      <w:pPr>
        <w:pStyle w:val="GvdeMetni"/>
        <w:spacing w:before="216"/>
        <w:rPr>
          <w:b/>
        </w:rPr>
      </w:pPr>
      <w:r>
        <w:rPr>
          <w:b/>
          <w:noProof/>
          <w:lang w:eastAsia="tr-TR"/>
        </w:rPr>
        <w:lastRenderedPageBreak/>
        <mc:AlternateContent>
          <mc:Choice Requires="wps">
            <w:drawing>
              <wp:anchor distT="0" distB="0" distL="0" distR="0" simplePos="0" relativeHeight="487251456" behindDoc="1" locked="0" layoutInCell="1" allowOverlap="1" wp14:anchorId="2D088E33" wp14:editId="3C4409F4">
                <wp:simplePos x="0" y="0"/>
                <wp:positionH relativeFrom="page">
                  <wp:posOffset>7179309</wp:posOffset>
                </wp:positionH>
                <wp:positionV relativeFrom="page">
                  <wp:posOffset>824483</wp:posOffset>
                </wp:positionV>
                <wp:extent cx="137795" cy="140335"/>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795" cy="140335"/>
                        </a:xfrm>
                        <a:prstGeom prst="rect">
                          <a:avLst/>
                        </a:prstGeom>
                      </wps:spPr>
                      <wps:txbx>
                        <w:txbxContent>
                          <w:p w14:paraId="27662CAB" w14:textId="77777777" w:rsidR="00BA720C" w:rsidRDefault="00D367F7">
                            <w:pPr>
                              <w:spacing w:line="221" w:lineRule="exact"/>
                              <w:rPr>
                                <w:rFonts w:ascii="Calibri"/>
                              </w:rPr>
                            </w:pPr>
                            <w:r>
                              <w:rPr>
                                <w:rFonts w:ascii="Calibri"/>
                                <w:spacing w:val="-10"/>
                              </w:rPr>
                              <w:t>19</w:t>
                            </w:r>
                          </w:p>
                        </w:txbxContent>
                      </wps:txbx>
                      <wps:bodyPr wrap="square" lIns="0" tIns="0" rIns="0" bIns="0" rtlCol="0">
                        <a:noAutofit/>
                      </wps:bodyPr>
                    </wps:wsp>
                  </a:graphicData>
                </a:graphic>
              </wp:anchor>
            </w:drawing>
          </mc:Choice>
          <mc:Fallback>
            <w:pict>
              <v:shape w14:anchorId="2D088E33" id="Textbox 37" o:spid="_x0000_s1044" type="#_x0000_t202" style="position:absolute;margin-left:565.3pt;margin-top:64.9pt;width:10.85pt;height:11.05pt;z-index:-16065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" filled="f" stroked="f">
                <v:textbox inset="0,0,0,0">
                  <w:txbxContent>
                    <w:p w14:paraId="27662CAB" w14:textId="77777777" w:rsidR="00BA720C" w:rsidRDefault="00D367F7">
                      <w:pPr>
                        <w:spacing w:line="221" w:lineRule="exact"/>
                        <w:rPr>
                          <w:rFonts w:ascii="Calibri"/>
                        </w:rPr>
                      </w:pPr>
                      <w:r>
                        <w:rPr>
                          <w:rFonts w:ascii="Calibri"/>
                          <w:spacing w:val="-10"/>
                        </w:rPr>
                        <w:t>19</w:t>
                      </w:r>
                    </w:p>
                  </w:txbxContent>
                </v:textbox>
                <w10:wrap anchorx="page" anchory="page"/>
              </v:shape>
            </w:pict>
          </mc:Fallback>
        </mc:AlternateContent>
      </w:r>
      <w:r>
        <w:rPr>
          <w:b/>
          <w:noProof/>
          <w:lang w:eastAsia="tr-TR"/>
        </w:rPr>
        <w:drawing>
          <wp:anchor distT="0" distB="0" distL="0" distR="0" simplePos="0" relativeHeight="487251968" behindDoc="1" locked="0" layoutInCell="1" allowOverlap="1" wp14:anchorId="193E9DCD" wp14:editId="123871E1">
            <wp:simplePos x="0" y="0"/>
            <wp:positionH relativeFrom="page">
              <wp:posOffset>0</wp:posOffset>
            </wp:positionH>
            <wp:positionV relativeFrom="page">
              <wp:posOffset>45082</wp:posOffset>
            </wp:positionV>
            <wp:extent cx="7560564" cy="10591800"/>
            <wp:effectExtent l="0" t="0" r="0" b="0"/>
            <wp:wrapNone/>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5" cstate="print"/>
                    <a:stretch>
                      <a:fillRect/>
                    </a:stretch>
                  </pic:blipFill>
                  <pic:spPr>
                    <a:xfrm>
                      <a:off x="0" y="0"/>
                      <a:ext cx="7560564" cy="10591800"/>
                    </a:xfrm>
                    <a:prstGeom prst="rect">
                      <a:avLst/>
                    </a:prstGeom>
                  </pic:spPr>
                </pic:pic>
              </a:graphicData>
            </a:graphic>
          </wp:anchor>
        </w:drawing>
      </w:r>
    </w:p>
    <w:p w14:paraId="15CC6C39" w14:textId="77777777" w:rsidR="00BA720C" w:rsidRDefault="00D367F7">
      <w:pPr>
        <w:pStyle w:val="ListeParagraf"/>
        <w:numPr>
          <w:ilvl w:val="1"/>
          <w:numId w:val="12"/>
        </w:numPr>
        <w:tabs>
          <w:tab w:val="left" w:pos="840"/>
        </w:tabs>
        <w:ind w:hanging="468"/>
        <w:rPr>
          <w:b/>
          <w:color w:val="1F4D78"/>
          <w:sz w:val="24"/>
        </w:rPr>
      </w:pPr>
      <w:r>
        <w:rPr>
          <w:b/>
          <w:sz w:val="24"/>
        </w:rPr>
        <w:t>Araştırma</w:t>
      </w:r>
      <w:r>
        <w:rPr>
          <w:b/>
          <w:spacing w:val="-17"/>
          <w:sz w:val="24"/>
        </w:rPr>
        <w:t xml:space="preserve"> </w:t>
      </w:r>
      <w:r>
        <w:rPr>
          <w:b/>
          <w:sz w:val="24"/>
        </w:rPr>
        <w:t>Süreçlerinin</w:t>
      </w:r>
      <w:r>
        <w:rPr>
          <w:b/>
          <w:spacing w:val="-13"/>
          <w:sz w:val="24"/>
        </w:rPr>
        <w:t xml:space="preserve"> </w:t>
      </w:r>
      <w:r>
        <w:rPr>
          <w:b/>
          <w:sz w:val="24"/>
        </w:rPr>
        <w:t>Yönetimi</w:t>
      </w:r>
      <w:r>
        <w:rPr>
          <w:b/>
          <w:spacing w:val="-13"/>
          <w:sz w:val="24"/>
        </w:rPr>
        <w:t xml:space="preserve"> </w:t>
      </w:r>
      <w:r>
        <w:rPr>
          <w:b/>
          <w:sz w:val="24"/>
        </w:rPr>
        <w:t>ve</w:t>
      </w:r>
      <w:r>
        <w:rPr>
          <w:b/>
          <w:spacing w:val="-12"/>
          <w:sz w:val="24"/>
        </w:rPr>
        <w:t xml:space="preserve"> </w:t>
      </w:r>
      <w:r>
        <w:rPr>
          <w:b/>
          <w:sz w:val="24"/>
        </w:rPr>
        <w:t>Araştırma</w:t>
      </w:r>
      <w:r>
        <w:rPr>
          <w:b/>
          <w:spacing w:val="-3"/>
          <w:sz w:val="24"/>
        </w:rPr>
        <w:t xml:space="preserve"> </w:t>
      </w:r>
      <w:r>
        <w:rPr>
          <w:b/>
          <w:spacing w:val="-2"/>
          <w:sz w:val="24"/>
        </w:rPr>
        <w:t>Kaynakları</w:t>
      </w:r>
    </w:p>
    <w:p w14:paraId="5E6080DA" w14:textId="77777777" w:rsidR="00BA720C" w:rsidRDefault="00D367F7">
      <w:pPr>
        <w:pStyle w:val="ListeParagraf"/>
        <w:numPr>
          <w:ilvl w:val="2"/>
          <w:numId w:val="12"/>
        </w:numPr>
        <w:tabs>
          <w:tab w:val="left" w:pos="1090"/>
        </w:tabs>
        <w:spacing w:before="202"/>
        <w:ind w:left="1090" w:hanging="718"/>
        <w:rPr>
          <w:b/>
          <w:sz w:val="24"/>
        </w:rPr>
      </w:pPr>
      <w:r>
        <w:rPr>
          <w:b/>
          <w:spacing w:val="-2"/>
          <w:sz w:val="24"/>
        </w:rPr>
        <w:t>Araştırma</w:t>
      </w:r>
      <w:r>
        <w:rPr>
          <w:b/>
          <w:spacing w:val="1"/>
          <w:sz w:val="24"/>
        </w:rPr>
        <w:t xml:space="preserve"> </w:t>
      </w:r>
      <w:r>
        <w:rPr>
          <w:b/>
          <w:spacing w:val="-2"/>
          <w:sz w:val="24"/>
        </w:rPr>
        <w:t>süreçlerinin</w:t>
      </w:r>
      <w:r>
        <w:rPr>
          <w:b/>
          <w:spacing w:val="4"/>
          <w:sz w:val="24"/>
        </w:rPr>
        <w:t xml:space="preserve"> </w:t>
      </w:r>
      <w:r>
        <w:rPr>
          <w:b/>
          <w:spacing w:val="-2"/>
          <w:sz w:val="24"/>
        </w:rPr>
        <w:t>yönetimi</w:t>
      </w:r>
    </w:p>
    <w:p w14:paraId="373C033D" w14:textId="77777777" w:rsidR="00BA720C" w:rsidRDefault="00D367F7">
      <w:pPr>
        <w:pStyle w:val="GvdeMetni"/>
        <w:spacing w:before="199" w:line="273" w:lineRule="auto"/>
        <w:ind w:left="372" w:right="620"/>
        <w:jc w:val="both"/>
      </w:pPr>
      <w:r>
        <w:t xml:space="preserve">Bilimsel araştırma süreçlerin yönetiminin etkinliği ve başarısı izlenmekte ve iyileştirilmektedir. </w:t>
      </w:r>
      <w:r>
        <w:rPr>
          <w:spacing w:val="-2"/>
        </w:rPr>
        <w:t>Öğretim</w:t>
      </w:r>
      <w:r>
        <w:rPr>
          <w:spacing w:val="-9"/>
        </w:rPr>
        <w:t xml:space="preserve"> </w:t>
      </w:r>
      <w:r>
        <w:rPr>
          <w:spacing w:val="-2"/>
        </w:rPr>
        <w:t>elemanlarımız</w:t>
      </w:r>
      <w:r>
        <w:rPr>
          <w:spacing w:val="-8"/>
        </w:rPr>
        <w:t xml:space="preserve"> </w:t>
      </w:r>
      <w:r>
        <w:rPr>
          <w:spacing w:val="-2"/>
        </w:rPr>
        <w:t>kurum</w:t>
      </w:r>
      <w:r>
        <w:rPr>
          <w:spacing w:val="-9"/>
        </w:rPr>
        <w:t xml:space="preserve"> </w:t>
      </w:r>
      <w:r>
        <w:rPr>
          <w:spacing w:val="-2"/>
        </w:rPr>
        <w:t>içi</w:t>
      </w:r>
      <w:r>
        <w:rPr>
          <w:spacing w:val="-9"/>
        </w:rPr>
        <w:t xml:space="preserve"> </w:t>
      </w:r>
      <w:r>
        <w:rPr>
          <w:spacing w:val="-2"/>
        </w:rPr>
        <w:t>ve</w:t>
      </w:r>
      <w:r>
        <w:rPr>
          <w:spacing w:val="-11"/>
        </w:rPr>
        <w:t xml:space="preserve"> </w:t>
      </w:r>
      <w:r>
        <w:rPr>
          <w:spacing w:val="-2"/>
        </w:rPr>
        <w:t>kurum</w:t>
      </w:r>
      <w:r>
        <w:rPr>
          <w:spacing w:val="-9"/>
        </w:rPr>
        <w:t xml:space="preserve"> </w:t>
      </w:r>
      <w:r>
        <w:rPr>
          <w:spacing w:val="-2"/>
        </w:rPr>
        <w:t>dışı</w:t>
      </w:r>
      <w:r>
        <w:rPr>
          <w:spacing w:val="-9"/>
        </w:rPr>
        <w:t xml:space="preserve"> </w:t>
      </w:r>
      <w:r>
        <w:rPr>
          <w:spacing w:val="-2"/>
        </w:rPr>
        <w:t>fonlardan</w:t>
      </w:r>
      <w:r>
        <w:rPr>
          <w:spacing w:val="-5"/>
        </w:rPr>
        <w:t xml:space="preserve"> </w:t>
      </w:r>
      <w:r>
        <w:rPr>
          <w:spacing w:val="-2"/>
        </w:rPr>
        <w:t>yararlanabilmektedir.</w:t>
      </w:r>
      <w:r>
        <w:rPr>
          <w:spacing w:val="-7"/>
        </w:rPr>
        <w:t xml:space="preserve"> </w:t>
      </w:r>
      <w:r>
        <w:rPr>
          <w:spacing w:val="-2"/>
        </w:rPr>
        <w:t>TÜBİTAK,</w:t>
      </w:r>
      <w:r>
        <w:rPr>
          <w:spacing w:val="-7"/>
        </w:rPr>
        <w:t xml:space="preserve"> </w:t>
      </w:r>
      <w:r>
        <w:rPr>
          <w:spacing w:val="-2"/>
        </w:rPr>
        <w:t>AB,</w:t>
      </w:r>
      <w:r>
        <w:rPr>
          <w:spacing w:val="-5"/>
        </w:rPr>
        <w:t xml:space="preserve"> </w:t>
      </w:r>
      <w:r>
        <w:rPr>
          <w:spacing w:val="-2"/>
        </w:rPr>
        <w:t xml:space="preserve">BAP </w:t>
      </w:r>
      <w:r>
        <w:t>gibi fonlardan faydalanabilmeleri için teşvik edilmektedir.</w:t>
      </w:r>
    </w:p>
    <w:p w14:paraId="1454FF0C" w14:textId="77777777" w:rsidR="00BA720C" w:rsidRDefault="00BA720C">
      <w:pPr>
        <w:pStyle w:val="GvdeMetni"/>
      </w:pPr>
    </w:p>
    <w:p w14:paraId="1BC93891" w14:textId="77777777" w:rsidR="00BA720C" w:rsidRDefault="00BA720C">
      <w:pPr>
        <w:pStyle w:val="GvdeMetni"/>
        <w:spacing w:before="95"/>
      </w:pPr>
    </w:p>
    <w:p w14:paraId="118BD7EA" w14:textId="77777777" w:rsidR="00BA720C" w:rsidRDefault="00D367F7">
      <w:pPr>
        <w:pStyle w:val="Balk2"/>
        <w:numPr>
          <w:ilvl w:val="2"/>
          <w:numId w:val="12"/>
        </w:numPr>
        <w:tabs>
          <w:tab w:val="left" w:pos="1090"/>
        </w:tabs>
        <w:ind w:left="1090" w:hanging="718"/>
      </w:pPr>
      <w:r>
        <w:t>İç</w:t>
      </w:r>
      <w:r>
        <w:rPr>
          <w:spacing w:val="-7"/>
        </w:rPr>
        <w:t xml:space="preserve"> </w:t>
      </w:r>
      <w:r>
        <w:t>ve</w:t>
      </w:r>
      <w:r>
        <w:rPr>
          <w:spacing w:val="-1"/>
        </w:rPr>
        <w:t xml:space="preserve"> </w:t>
      </w:r>
      <w:r>
        <w:t>dış</w:t>
      </w:r>
      <w:r>
        <w:rPr>
          <w:spacing w:val="1"/>
        </w:rPr>
        <w:t xml:space="preserve"> </w:t>
      </w:r>
      <w:r>
        <w:rPr>
          <w:spacing w:val="-2"/>
        </w:rPr>
        <w:t>kaynaklar</w:t>
      </w:r>
    </w:p>
    <w:p w14:paraId="3CE6D931" w14:textId="77777777" w:rsidR="00BA720C" w:rsidRDefault="00D367F7">
      <w:pPr>
        <w:pStyle w:val="GvdeMetni"/>
        <w:spacing w:before="200" w:line="276" w:lineRule="auto"/>
        <w:ind w:left="372" w:right="623"/>
        <w:jc w:val="both"/>
      </w:pPr>
      <w:r>
        <w:t xml:space="preserve">Birimimiz öğretim elemanları tarafından gerçekleştirilen araştırma-geliştirme etkinliklerinin uygulanması, planlanması ve kontrol edilmesi, harcamalarda dâhil olmak üzere araştırma geliştirme süreçlerine ait iş ve işlemler BAP Koordinasyon Birimi tarafından yerine getirilmekte ve takip </w:t>
      </w:r>
      <w:r>
        <w:rPr>
          <w:spacing w:val="-2"/>
        </w:rPr>
        <w:t>edilmektedir.</w:t>
      </w:r>
    </w:p>
    <w:p w14:paraId="7F26F494" w14:textId="77777777" w:rsidR="00BA720C" w:rsidRDefault="00BA720C">
      <w:pPr>
        <w:pStyle w:val="GvdeMetni"/>
      </w:pPr>
    </w:p>
    <w:p w14:paraId="1481D26C" w14:textId="77777777" w:rsidR="00BA720C" w:rsidRDefault="00BA720C">
      <w:pPr>
        <w:pStyle w:val="GvdeMetni"/>
        <w:spacing w:before="89"/>
      </w:pPr>
    </w:p>
    <w:p w14:paraId="53722810" w14:textId="77777777" w:rsidR="00BA720C" w:rsidRDefault="00D367F7">
      <w:pPr>
        <w:pStyle w:val="Balk2"/>
        <w:numPr>
          <w:ilvl w:val="1"/>
          <w:numId w:val="12"/>
        </w:numPr>
        <w:tabs>
          <w:tab w:val="left" w:pos="903"/>
        </w:tabs>
        <w:ind w:left="903" w:hanging="531"/>
      </w:pPr>
      <w:r>
        <w:t>Araştırma</w:t>
      </w:r>
      <w:r>
        <w:rPr>
          <w:spacing w:val="-8"/>
        </w:rPr>
        <w:t xml:space="preserve"> </w:t>
      </w:r>
      <w:r>
        <w:t>Yetkinliği,</w:t>
      </w:r>
      <w:r>
        <w:rPr>
          <w:spacing w:val="-6"/>
        </w:rPr>
        <w:t xml:space="preserve"> </w:t>
      </w:r>
      <w:r>
        <w:t>İş</w:t>
      </w:r>
      <w:r>
        <w:rPr>
          <w:spacing w:val="-7"/>
        </w:rPr>
        <w:t xml:space="preserve"> </w:t>
      </w:r>
      <w:r>
        <w:t>birlikleri</w:t>
      </w:r>
      <w:r>
        <w:rPr>
          <w:spacing w:val="-11"/>
        </w:rPr>
        <w:t xml:space="preserve"> </w:t>
      </w:r>
      <w:r>
        <w:t>ve</w:t>
      </w:r>
      <w:r>
        <w:rPr>
          <w:spacing w:val="-10"/>
        </w:rPr>
        <w:t xml:space="preserve"> </w:t>
      </w:r>
      <w:r>
        <w:rPr>
          <w:spacing w:val="-2"/>
        </w:rPr>
        <w:t>Destekler</w:t>
      </w:r>
    </w:p>
    <w:p w14:paraId="5D77DBCE" w14:textId="77777777" w:rsidR="00BA720C" w:rsidRDefault="00D367F7">
      <w:pPr>
        <w:pStyle w:val="ListeParagraf"/>
        <w:numPr>
          <w:ilvl w:val="2"/>
          <w:numId w:val="12"/>
        </w:numPr>
        <w:tabs>
          <w:tab w:val="left" w:pos="1090"/>
        </w:tabs>
        <w:spacing w:before="199"/>
        <w:ind w:left="1090" w:hanging="718"/>
        <w:rPr>
          <w:b/>
          <w:sz w:val="24"/>
        </w:rPr>
      </w:pPr>
      <w:r>
        <w:rPr>
          <w:b/>
          <w:sz w:val="24"/>
        </w:rPr>
        <w:t>Araştırma</w:t>
      </w:r>
      <w:r>
        <w:rPr>
          <w:b/>
          <w:spacing w:val="-13"/>
          <w:sz w:val="24"/>
        </w:rPr>
        <w:t xml:space="preserve"> </w:t>
      </w:r>
      <w:r>
        <w:rPr>
          <w:b/>
          <w:sz w:val="24"/>
        </w:rPr>
        <w:t>yetkinlikleri</w:t>
      </w:r>
      <w:r>
        <w:rPr>
          <w:b/>
          <w:spacing w:val="-10"/>
          <w:sz w:val="24"/>
        </w:rPr>
        <w:t xml:space="preserve"> </w:t>
      </w:r>
      <w:r>
        <w:rPr>
          <w:b/>
          <w:sz w:val="24"/>
        </w:rPr>
        <w:t>ve</w:t>
      </w:r>
      <w:r>
        <w:rPr>
          <w:b/>
          <w:spacing w:val="-11"/>
          <w:sz w:val="24"/>
        </w:rPr>
        <w:t xml:space="preserve"> </w:t>
      </w:r>
      <w:r>
        <w:rPr>
          <w:b/>
          <w:spacing w:val="-2"/>
          <w:sz w:val="24"/>
        </w:rPr>
        <w:t>gelişimi</w:t>
      </w:r>
    </w:p>
    <w:p w14:paraId="5A38608D" w14:textId="77777777" w:rsidR="00BA720C" w:rsidRDefault="00D367F7">
      <w:pPr>
        <w:pStyle w:val="GvdeMetni"/>
        <w:spacing w:before="200" w:line="276" w:lineRule="auto"/>
        <w:ind w:left="372" w:right="622"/>
        <w:jc w:val="both"/>
      </w:pPr>
      <w:r>
        <w:t xml:space="preserve">Birimimiz öğretim elemanlarının bilimsel araştırma yetkinliğini sürdürmeleri ve iyileştirmeleri için üniversitemizin verdiği destekler doğrultusunda destek vermektedir. Yüksekokulumuza atanan </w:t>
      </w:r>
      <w:r>
        <w:rPr>
          <w:spacing w:val="-2"/>
        </w:rPr>
        <w:t xml:space="preserve">akademik personelin yetkinliğinin ölçülmesi, izlenmesi ve değerlendirilmesi Yükseköğretim Kanunu, </w:t>
      </w:r>
      <w:r>
        <w:t>Aksaray Üniversitesi Öğretim Üyeliğine Yükseltilme ve Atanma Yönergesi hükümleri gereğince güvence altına alınmaktadır.</w:t>
      </w:r>
    </w:p>
    <w:p w14:paraId="3FDCDE95" w14:textId="77777777" w:rsidR="00BA720C" w:rsidRDefault="00BA720C">
      <w:pPr>
        <w:pStyle w:val="GvdeMetni"/>
      </w:pPr>
    </w:p>
    <w:p w14:paraId="1753E069" w14:textId="77777777" w:rsidR="00BA720C" w:rsidRDefault="00BA720C">
      <w:pPr>
        <w:pStyle w:val="GvdeMetni"/>
        <w:spacing w:before="88"/>
      </w:pPr>
    </w:p>
    <w:p w14:paraId="07D4CD4D" w14:textId="77777777" w:rsidR="00BA720C" w:rsidRDefault="00D367F7">
      <w:pPr>
        <w:pStyle w:val="Balk2"/>
        <w:numPr>
          <w:ilvl w:val="2"/>
          <w:numId w:val="12"/>
        </w:numPr>
        <w:tabs>
          <w:tab w:val="left" w:pos="1071"/>
        </w:tabs>
        <w:ind w:left="1071" w:hanging="699"/>
      </w:pPr>
      <w:r>
        <w:t>Ulusal</w:t>
      </w:r>
      <w:r>
        <w:rPr>
          <w:spacing w:val="-11"/>
        </w:rPr>
        <w:t xml:space="preserve"> </w:t>
      </w:r>
      <w:r>
        <w:t>ve</w:t>
      </w:r>
      <w:r>
        <w:rPr>
          <w:spacing w:val="-9"/>
        </w:rPr>
        <w:t xml:space="preserve"> </w:t>
      </w:r>
      <w:r>
        <w:t>uluslararası</w:t>
      </w:r>
      <w:r>
        <w:rPr>
          <w:spacing w:val="-6"/>
        </w:rPr>
        <w:t xml:space="preserve"> </w:t>
      </w:r>
      <w:r>
        <w:t>ortak</w:t>
      </w:r>
      <w:r>
        <w:rPr>
          <w:spacing w:val="-12"/>
        </w:rPr>
        <w:t xml:space="preserve"> </w:t>
      </w:r>
      <w:r>
        <w:t>programlar</w:t>
      </w:r>
      <w:r>
        <w:rPr>
          <w:spacing w:val="-9"/>
        </w:rPr>
        <w:t xml:space="preserve"> </w:t>
      </w:r>
      <w:r>
        <w:t>ve</w:t>
      </w:r>
      <w:r>
        <w:rPr>
          <w:spacing w:val="-10"/>
        </w:rPr>
        <w:t xml:space="preserve"> </w:t>
      </w:r>
      <w:r>
        <w:t>ortak</w:t>
      </w:r>
      <w:r>
        <w:rPr>
          <w:spacing w:val="-7"/>
        </w:rPr>
        <w:t xml:space="preserve"> </w:t>
      </w:r>
      <w:r>
        <w:t>araştırma</w:t>
      </w:r>
      <w:r>
        <w:rPr>
          <w:spacing w:val="-9"/>
        </w:rPr>
        <w:t xml:space="preserve"> </w:t>
      </w:r>
      <w:r>
        <w:rPr>
          <w:spacing w:val="-2"/>
        </w:rPr>
        <w:t>birimleri</w:t>
      </w:r>
    </w:p>
    <w:p w14:paraId="09D4BC72" w14:textId="77777777" w:rsidR="00BA720C" w:rsidRDefault="00D367F7">
      <w:pPr>
        <w:pStyle w:val="GvdeMetni"/>
        <w:spacing w:before="200" w:line="276" w:lineRule="auto"/>
        <w:ind w:left="372" w:right="617"/>
        <w:jc w:val="both"/>
      </w:pPr>
      <w:r>
        <w:t>Birimde ulusal ve uluslararası düzeyde ortak programlar ve ortak</w:t>
      </w:r>
      <w:r>
        <w:rPr>
          <w:spacing w:val="-1"/>
        </w:rPr>
        <w:t xml:space="preserve"> </w:t>
      </w:r>
      <w:r>
        <w:t>araştırma birimleri</w:t>
      </w:r>
      <w:r>
        <w:rPr>
          <w:spacing w:val="-8"/>
        </w:rPr>
        <w:t xml:space="preserve"> </w:t>
      </w:r>
      <w:r>
        <w:t>üniversite bünyesinde</w:t>
      </w:r>
      <w:r>
        <w:rPr>
          <w:spacing w:val="-15"/>
        </w:rPr>
        <w:t xml:space="preserve"> </w:t>
      </w:r>
      <w:proofErr w:type="spellStart"/>
      <w:r>
        <w:t>gerçekelştirilmektedir</w:t>
      </w:r>
      <w:proofErr w:type="spellEnd"/>
      <w:r>
        <w:t>.</w:t>
      </w:r>
      <w:r>
        <w:rPr>
          <w:spacing w:val="-15"/>
        </w:rPr>
        <w:t xml:space="preserve"> </w:t>
      </w:r>
      <w:r>
        <w:t>Dış</w:t>
      </w:r>
      <w:r>
        <w:rPr>
          <w:spacing w:val="-15"/>
        </w:rPr>
        <w:t xml:space="preserve"> </w:t>
      </w:r>
      <w:r>
        <w:t>ilişkiler</w:t>
      </w:r>
      <w:r>
        <w:rPr>
          <w:spacing w:val="-15"/>
        </w:rPr>
        <w:t xml:space="preserve"> </w:t>
      </w:r>
      <w:r>
        <w:t>bünyesinde</w:t>
      </w:r>
      <w:r>
        <w:rPr>
          <w:spacing w:val="-15"/>
        </w:rPr>
        <w:t xml:space="preserve"> </w:t>
      </w:r>
      <w:r>
        <w:t>Avrupa</w:t>
      </w:r>
      <w:r>
        <w:rPr>
          <w:spacing w:val="-15"/>
        </w:rPr>
        <w:t xml:space="preserve"> </w:t>
      </w:r>
      <w:r>
        <w:t>Birliği,</w:t>
      </w:r>
      <w:r>
        <w:rPr>
          <w:spacing w:val="-15"/>
        </w:rPr>
        <w:t xml:space="preserve"> </w:t>
      </w:r>
      <w:r>
        <w:t>Erasmus,</w:t>
      </w:r>
      <w:r>
        <w:rPr>
          <w:spacing w:val="-15"/>
        </w:rPr>
        <w:t xml:space="preserve"> </w:t>
      </w:r>
      <w:r>
        <w:t>Farabi,</w:t>
      </w:r>
      <w:r>
        <w:rPr>
          <w:spacing w:val="-15"/>
        </w:rPr>
        <w:t xml:space="preserve"> </w:t>
      </w:r>
      <w:r>
        <w:t xml:space="preserve">Mevlana </w:t>
      </w:r>
      <w:r>
        <w:rPr>
          <w:spacing w:val="-4"/>
        </w:rPr>
        <w:t>programları</w:t>
      </w:r>
      <w:r>
        <w:rPr>
          <w:spacing w:val="-7"/>
        </w:rPr>
        <w:t xml:space="preserve"> </w:t>
      </w:r>
      <w:r>
        <w:rPr>
          <w:spacing w:val="-4"/>
        </w:rPr>
        <w:t>yürütülmekte</w:t>
      </w:r>
      <w:r>
        <w:rPr>
          <w:spacing w:val="-8"/>
        </w:rPr>
        <w:t xml:space="preserve"> </w:t>
      </w:r>
      <w:r>
        <w:rPr>
          <w:spacing w:val="-4"/>
        </w:rPr>
        <w:t>ve</w:t>
      </w:r>
      <w:r>
        <w:rPr>
          <w:spacing w:val="-10"/>
        </w:rPr>
        <w:t xml:space="preserve"> </w:t>
      </w:r>
      <w:r>
        <w:rPr>
          <w:spacing w:val="-4"/>
        </w:rPr>
        <w:t>bölümümüz</w:t>
      </w:r>
      <w:r>
        <w:rPr>
          <w:spacing w:val="-8"/>
        </w:rPr>
        <w:t xml:space="preserve"> </w:t>
      </w:r>
      <w:r>
        <w:rPr>
          <w:spacing w:val="-4"/>
        </w:rPr>
        <w:t>temsilcisi</w:t>
      </w:r>
      <w:r>
        <w:rPr>
          <w:spacing w:val="-9"/>
        </w:rPr>
        <w:t xml:space="preserve"> </w:t>
      </w:r>
      <w:r>
        <w:rPr>
          <w:spacing w:val="-4"/>
        </w:rPr>
        <w:t>koordinasyonu</w:t>
      </w:r>
      <w:r>
        <w:rPr>
          <w:spacing w:val="-9"/>
        </w:rPr>
        <w:t xml:space="preserve"> </w:t>
      </w:r>
      <w:r>
        <w:rPr>
          <w:spacing w:val="-4"/>
        </w:rPr>
        <w:t>sağlamaktadır.</w:t>
      </w:r>
    </w:p>
    <w:p w14:paraId="414E211A" w14:textId="77777777" w:rsidR="00BA720C" w:rsidRDefault="00D367F7">
      <w:pPr>
        <w:pStyle w:val="Balk2"/>
        <w:spacing w:before="161"/>
      </w:pPr>
      <w:r>
        <w:rPr>
          <w:spacing w:val="-2"/>
        </w:rPr>
        <w:t>Kanıtlar</w:t>
      </w:r>
    </w:p>
    <w:p w14:paraId="6D58CB6B" w14:textId="77777777" w:rsidR="00BA720C" w:rsidRDefault="00D367F7">
      <w:pPr>
        <w:pStyle w:val="ListeParagraf"/>
        <w:numPr>
          <w:ilvl w:val="3"/>
          <w:numId w:val="12"/>
        </w:numPr>
        <w:tabs>
          <w:tab w:val="left" w:pos="1192"/>
        </w:tabs>
        <w:spacing w:before="197"/>
        <w:ind w:left="1192" w:hanging="820"/>
        <w:rPr>
          <w:sz w:val="24"/>
        </w:rPr>
      </w:pPr>
      <w:r>
        <w:rPr>
          <w:sz w:val="24"/>
        </w:rPr>
        <w:t>Dış</w:t>
      </w:r>
      <w:r>
        <w:rPr>
          <w:spacing w:val="-5"/>
          <w:sz w:val="24"/>
        </w:rPr>
        <w:t xml:space="preserve"> </w:t>
      </w:r>
      <w:r>
        <w:rPr>
          <w:sz w:val="24"/>
        </w:rPr>
        <w:t>İlişkiler</w:t>
      </w:r>
      <w:r>
        <w:rPr>
          <w:spacing w:val="-4"/>
          <w:sz w:val="24"/>
        </w:rPr>
        <w:t xml:space="preserve"> </w:t>
      </w:r>
      <w:r>
        <w:rPr>
          <w:sz w:val="24"/>
        </w:rPr>
        <w:t>Koordinatörlüğü</w:t>
      </w:r>
      <w:r>
        <w:rPr>
          <w:spacing w:val="-3"/>
          <w:sz w:val="24"/>
        </w:rPr>
        <w:t xml:space="preserve"> </w:t>
      </w:r>
      <w:hyperlink r:id="rId57">
        <w:r>
          <w:rPr>
            <w:color w:val="0462C1"/>
            <w:spacing w:val="-2"/>
            <w:sz w:val="24"/>
            <w:u w:val="single" w:color="0462C1"/>
          </w:rPr>
          <w:t>https://disiliskiler.aksaray.edu.tr/</w:t>
        </w:r>
      </w:hyperlink>
    </w:p>
    <w:p w14:paraId="0280B412" w14:textId="77777777" w:rsidR="00BA720C" w:rsidRDefault="00BA720C">
      <w:pPr>
        <w:pStyle w:val="ListeParagraf"/>
        <w:rPr>
          <w:sz w:val="24"/>
        </w:rPr>
        <w:sectPr w:rsidR="00BA720C">
          <w:pgSz w:w="11910" w:h="16840"/>
          <w:pgMar w:top="1920" w:right="566" w:bottom="280" w:left="708" w:header="708" w:footer="708" w:gutter="0"/>
          <w:cols w:space="708"/>
        </w:sectPr>
      </w:pPr>
    </w:p>
    <w:p w14:paraId="1E88D51B" w14:textId="77777777" w:rsidR="00BA720C" w:rsidRDefault="00D367F7">
      <w:pPr>
        <w:pStyle w:val="GvdeMetni"/>
        <w:spacing w:before="233"/>
      </w:pPr>
      <w:r>
        <w:rPr>
          <w:noProof/>
          <w:lang w:eastAsia="tr-TR"/>
        </w:rPr>
        <w:lastRenderedPageBreak/>
        <mc:AlternateContent>
          <mc:Choice Requires="wps">
            <w:drawing>
              <wp:anchor distT="0" distB="0" distL="0" distR="0" simplePos="0" relativeHeight="487252480" behindDoc="1" locked="0" layoutInCell="1" allowOverlap="1" wp14:anchorId="1A758541" wp14:editId="2985D127">
                <wp:simplePos x="0" y="0"/>
                <wp:positionH relativeFrom="page">
                  <wp:posOffset>7179309</wp:posOffset>
                </wp:positionH>
                <wp:positionV relativeFrom="page">
                  <wp:posOffset>824483</wp:posOffset>
                </wp:positionV>
                <wp:extent cx="137795" cy="140335"/>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795" cy="140335"/>
                        </a:xfrm>
                        <a:prstGeom prst="rect">
                          <a:avLst/>
                        </a:prstGeom>
                      </wps:spPr>
                      <wps:txbx>
                        <w:txbxContent>
                          <w:p w14:paraId="698923FC" w14:textId="77777777" w:rsidR="00BA720C" w:rsidRDefault="00D367F7">
                            <w:pPr>
                              <w:spacing w:line="221" w:lineRule="exact"/>
                              <w:rPr>
                                <w:rFonts w:ascii="Calibri"/>
                              </w:rPr>
                            </w:pPr>
                            <w:r>
                              <w:rPr>
                                <w:rFonts w:ascii="Calibri"/>
                                <w:spacing w:val="-10"/>
                              </w:rPr>
                              <w:t>20</w:t>
                            </w:r>
                          </w:p>
                        </w:txbxContent>
                      </wps:txbx>
                      <wps:bodyPr wrap="square" lIns="0" tIns="0" rIns="0" bIns="0" rtlCol="0">
                        <a:noAutofit/>
                      </wps:bodyPr>
                    </wps:wsp>
                  </a:graphicData>
                </a:graphic>
              </wp:anchor>
            </w:drawing>
          </mc:Choice>
          <mc:Fallback>
            <w:pict>
              <v:shape w14:anchorId="1A758541" id="Textbox 39" o:spid="_x0000_s1045" type="#_x0000_t202" style="position:absolute;margin-left:565.3pt;margin-top:64.9pt;width:10.85pt;height:11.05pt;z-index:-16064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" filled="f" stroked="f">
                <v:textbox inset="0,0,0,0">
                  <w:txbxContent>
                    <w:p w14:paraId="698923FC" w14:textId="77777777" w:rsidR="00BA720C" w:rsidRDefault="00D367F7">
                      <w:pPr>
                        <w:spacing w:line="221" w:lineRule="exact"/>
                        <w:rPr>
                          <w:rFonts w:ascii="Calibri"/>
                        </w:rPr>
                      </w:pPr>
                      <w:r>
                        <w:rPr>
                          <w:rFonts w:ascii="Calibri"/>
                          <w:spacing w:val="-10"/>
                        </w:rPr>
                        <w:t>20</w:t>
                      </w:r>
                    </w:p>
                  </w:txbxContent>
                </v:textbox>
                <w10:wrap anchorx="page" anchory="page"/>
              </v:shape>
            </w:pict>
          </mc:Fallback>
        </mc:AlternateContent>
      </w:r>
      <w:r>
        <w:rPr>
          <w:noProof/>
          <w:lang w:eastAsia="tr-TR"/>
        </w:rPr>
        <w:drawing>
          <wp:anchor distT="0" distB="0" distL="0" distR="0" simplePos="0" relativeHeight="487252992" behindDoc="1" locked="0" layoutInCell="1" allowOverlap="1" wp14:anchorId="0DB58409" wp14:editId="07970FF6">
            <wp:simplePos x="0" y="0"/>
            <wp:positionH relativeFrom="page">
              <wp:posOffset>0</wp:posOffset>
            </wp:positionH>
            <wp:positionV relativeFrom="page">
              <wp:posOffset>45082</wp:posOffset>
            </wp:positionV>
            <wp:extent cx="7560564" cy="10591800"/>
            <wp:effectExtent l="0" t="0" r="0" b="0"/>
            <wp:wrapNone/>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5" cstate="print"/>
                    <a:stretch>
                      <a:fillRect/>
                    </a:stretch>
                  </pic:blipFill>
                  <pic:spPr>
                    <a:xfrm>
                      <a:off x="0" y="0"/>
                      <a:ext cx="7560564" cy="10591800"/>
                    </a:xfrm>
                    <a:prstGeom prst="rect">
                      <a:avLst/>
                    </a:prstGeom>
                  </pic:spPr>
                </pic:pic>
              </a:graphicData>
            </a:graphic>
          </wp:anchor>
        </w:drawing>
      </w:r>
    </w:p>
    <w:p w14:paraId="4D366E03" w14:textId="77777777" w:rsidR="00BA720C" w:rsidRDefault="00D367F7">
      <w:pPr>
        <w:pStyle w:val="Balk2"/>
        <w:numPr>
          <w:ilvl w:val="1"/>
          <w:numId w:val="12"/>
        </w:numPr>
        <w:tabs>
          <w:tab w:val="left" w:pos="903"/>
        </w:tabs>
        <w:ind w:left="903" w:hanging="531"/>
      </w:pPr>
      <w:r>
        <w:rPr>
          <w:spacing w:val="-2"/>
        </w:rPr>
        <w:t>Araştırma</w:t>
      </w:r>
      <w:r>
        <w:rPr>
          <w:spacing w:val="2"/>
        </w:rPr>
        <w:t xml:space="preserve"> </w:t>
      </w:r>
      <w:r>
        <w:rPr>
          <w:spacing w:val="-2"/>
        </w:rPr>
        <w:t>Performansı</w:t>
      </w:r>
    </w:p>
    <w:p w14:paraId="3C273F68" w14:textId="77777777" w:rsidR="00BA720C" w:rsidRDefault="00D367F7">
      <w:pPr>
        <w:pStyle w:val="ListeParagraf"/>
        <w:numPr>
          <w:ilvl w:val="2"/>
          <w:numId w:val="12"/>
        </w:numPr>
        <w:tabs>
          <w:tab w:val="left" w:pos="1071"/>
        </w:tabs>
        <w:spacing w:before="201"/>
        <w:ind w:left="1071" w:hanging="699"/>
        <w:rPr>
          <w:b/>
          <w:sz w:val="24"/>
        </w:rPr>
      </w:pPr>
      <w:r>
        <w:rPr>
          <w:b/>
          <w:sz w:val="24"/>
        </w:rPr>
        <w:t>Araştırma</w:t>
      </w:r>
      <w:r>
        <w:rPr>
          <w:b/>
          <w:spacing w:val="-15"/>
          <w:sz w:val="24"/>
        </w:rPr>
        <w:t xml:space="preserve"> </w:t>
      </w:r>
      <w:r>
        <w:rPr>
          <w:b/>
          <w:sz w:val="24"/>
        </w:rPr>
        <w:t>performansının</w:t>
      </w:r>
      <w:r>
        <w:rPr>
          <w:b/>
          <w:spacing w:val="-12"/>
          <w:sz w:val="24"/>
        </w:rPr>
        <w:t xml:space="preserve"> </w:t>
      </w:r>
      <w:r>
        <w:rPr>
          <w:b/>
          <w:sz w:val="24"/>
        </w:rPr>
        <w:t>izlenmesi</w:t>
      </w:r>
      <w:r>
        <w:rPr>
          <w:b/>
          <w:spacing w:val="-13"/>
          <w:sz w:val="24"/>
        </w:rPr>
        <w:t xml:space="preserve"> </w:t>
      </w:r>
      <w:r>
        <w:rPr>
          <w:b/>
          <w:sz w:val="24"/>
        </w:rPr>
        <w:t>ve</w:t>
      </w:r>
      <w:r>
        <w:rPr>
          <w:b/>
          <w:spacing w:val="-13"/>
          <w:sz w:val="24"/>
        </w:rPr>
        <w:t xml:space="preserve"> </w:t>
      </w:r>
      <w:r>
        <w:rPr>
          <w:b/>
          <w:spacing w:val="-2"/>
          <w:sz w:val="24"/>
        </w:rPr>
        <w:t>değerlendirilmesi</w:t>
      </w:r>
    </w:p>
    <w:p w14:paraId="48B85C36" w14:textId="77777777" w:rsidR="00BA720C" w:rsidRDefault="00D367F7">
      <w:pPr>
        <w:pStyle w:val="GvdeMetni"/>
        <w:spacing w:before="197"/>
        <w:ind w:left="372"/>
      </w:pPr>
      <w:r>
        <w:t>Her</w:t>
      </w:r>
      <w:r>
        <w:rPr>
          <w:spacing w:val="-2"/>
        </w:rPr>
        <w:t xml:space="preserve"> </w:t>
      </w:r>
      <w:r>
        <w:t>yıl</w:t>
      </w:r>
      <w:r>
        <w:rPr>
          <w:spacing w:val="-3"/>
        </w:rPr>
        <w:t xml:space="preserve"> </w:t>
      </w:r>
      <w:r>
        <w:t>hazırlanan Birim</w:t>
      </w:r>
      <w:r>
        <w:rPr>
          <w:spacing w:val="-3"/>
        </w:rPr>
        <w:t xml:space="preserve"> </w:t>
      </w:r>
      <w:r>
        <w:t>Faaliyet</w:t>
      </w:r>
      <w:r>
        <w:rPr>
          <w:spacing w:val="-2"/>
        </w:rPr>
        <w:t xml:space="preserve"> </w:t>
      </w:r>
      <w:r>
        <w:t>Raporlarında</w:t>
      </w:r>
      <w:r>
        <w:rPr>
          <w:spacing w:val="-5"/>
        </w:rPr>
        <w:t xml:space="preserve"> </w:t>
      </w:r>
      <w:r>
        <w:t>öğretim</w:t>
      </w:r>
      <w:r>
        <w:rPr>
          <w:spacing w:val="-2"/>
        </w:rPr>
        <w:t xml:space="preserve"> </w:t>
      </w:r>
      <w:r>
        <w:t>elemanlarının</w:t>
      </w:r>
      <w:r>
        <w:rPr>
          <w:spacing w:val="-3"/>
        </w:rPr>
        <w:t xml:space="preserve"> </w:t>
      </w:r>
      <w:r>
        <w:t>performansları</w:t>
      </w:r>
      <w:r>
        <w:rPr>
          <w:spacing w:val="2"/>
        </w:rPr>
        <w:t xml:space="preserve"> </w:t>
      </w:r>
      <w:r>
        <w:t>yer</w:t>
      </w:r>
      <w:r>
        <w:rPr>
          <w:spacing w:val="4"/>
        </w:rPr>
        <w:t xml:space="preserve"> </w:t>
      </w:r>
      <w:r>
        <w:rPr>
          <w:spacing w:val="-2"/>
        </w:rPr>
        <w:t>almaktadır.</w:t>
      </w:r>
    </w:p>
    <w:p w14:paraId="63B65EE1" w14:textId="77777777" w:rsidR="00BA720C" w:rsidRDefault="00D367F7">
      <w:pPr>
        <w:pStyle w:val="Balk2"/>
        <w:spacing w:before="207"/>
      </w:pPr>
      <w:r>
        <w:rPr>
          <w:spacing w:val="-2"/>
        </w:rPr>
        <w:t>Kanıtlar</w:t>
      </w:r>
    </w:p>
    <w:p w14:paraId="6662C0B7" w14:textId="77777777" w:rsidR="00BA720C" w:rsidRDefault="00D367F7">
      <w:pPr>
        <w:pStyle w:val="GvdeMetni"/>
        <w:spacing w:before="197"/>
        <w:ind w:left="372"/>
      </w:pPr>
      <w:r>
        <w:t>C.3.2.1.</w:t>
      </w:r>
      <w:r>
        <w:rPr>
          <w:spacing w:val="-6"/>
        </w:rPr>
        <w:t xml:space="preserve"> </w:t>
      </w:r>
      <w:r>
        <w:t>Faaliyet</w:t>
      </w:r>
      <w:r>
        <w:rPr>
          <w:spacing w:val="-4"/>
        </w:rPr>
        <w:t xml:space="preserve"> </w:t>
      </w:r>
      <w:r>
        <w:t>Raporları</w:t>
      </w:r>
      <w:r>
        <w:rPr>
          <w:spacing w:val="-4"/>
        </w:rPr>
        <w:t xml:space="preserve"> </w:t>
      </w:r>
      <w:r w:rsidR="00F835EF" w:rsidRPr="00F835EF">
        <w:rPr>
          <w:color w:val="0462C1"/>
          <w:u w:val="single" w:color="0462C1"/>
        </w:rPr>
        <w:t>https://ortakoy.aksaray.edu.tr/EOF</w:t>
      </w:r>
    </w:p>
    <w:p w14:paraId="75882AA8" w14:textId="77777777" w:rsidR="00BA720C" w:rsidRDefault="00BA720C">
      <w:pPr>
        <w:pStyle w:val="GvdeMetni"/>
      </w:pPr>
    </w:p>
    <w:p w14:paraId="03D96ABE" w14:textId="77777777" w:rsidR="00BA720C" w:rsidRDefault="00BA720C">
      <w:pPr>
        <w:pStyle w:val="GvdeMetni"/>
        <w:spacing w:before="122"/>
      </w:pPr>
    </w:p>
    <w:p w14:paraId="46E0AA4E" w14:textId="77777777" w:rsidR="00BA720C" w:rsidRDefault="00D367F7">
      <w:pPr>
        <w:pStyle w:val="Balk2"/>
        <w:numPr>
          <w:ilvl w:val="2"/>
          <w:numId w:val="12"/>
        </w:numPr>
        <w:tabs>
          <w:tab w:val="left" w:pos="1066"/>
        </w:tabs>
        <w:ind w:left="1066" w:hanging="694"/>
      </w:pPr>
      <w:r>
        <w:rPr>
          <w:spacing w:val="-2"/>
        </w:rPr>
        <w:t>Öğretim elemanı/araştırmacı</w:t>
      </w:r>
      <w:r>
        <w:rPr>
          <w:spacing w:val="15"/>
        </w:rPr>
        <w:t xml:space="preserve"> </w:t>
      </w:r>
      <w:r>
        <w:rPr>
          <w:spacing w:val="-2"/>
        </w:rPr>
        <w:t>performansının</w:t>
      </w:r>
      <w:r>
        <w:rPr>
          <w:spacing w:val="14"/>
        </w:rPr>
        <w:t xml:space="preserve"> </w:t>
      </w:r>
      <w:r>
        <w:rPr>
          <w:spacing w:val="-2"/>
        </w:rPr>
        <w:t>değerlendirilmesi</w:t>
      </w:r>
    </w:p>
    <w:p w14:paraId="33F23D6A" w14:textId="77777777" w:rsidR="00BA720C" w:rsidRDefault="00D367F7">
      <w:pPr>
        <w:pStyle w:val="GvdeMetni"/>
        <w:spacing w:before="200" w:line="276" w:lineRule="auto"/>
        <w:ind w:left="372" w:right="629"/>
        <w:jc w:val="both"/>
      </w:pPr>
      <w:r>
        <w:t>Öğretim</w:t>
      </w:r>
      <w:r>
        <w:rPr>
          <w:spacing w:val="-7"/>
        </w:rPr>
        <w:t xml:space="preserve"> </w:t>
      </w:r>
      <w:r>
        <w:t>elemanlarının</w:t>
      </w:r>
      <w:r>
        <w:rPr>
          <w:spacing w:val="-8"/>
        </w:rPr>
        <w:t xml:space="preserve"> </w:t>
      </w:r>
      <w:r>
        <w:t>takvim</w:t>
      </w:r>
      <w:r>
        <w:rPr>
          <w:spacing w:val="-5"/>
        </w:rPr>
        <w:t xml:space="preserve"> </w:t>
      </w:r>
      <w:r>
        <w:t>yılı</w:t>
      </w:r>
      <w:r>
        <w:rPr>
          <w:spacing w:val="-7"/>
        </w:rPr>
        <w:t xml:space="preserve"> </w:t>
      </w:r>
      <w:r>
        <w:t>süresince</w:t>
      </w:r>
      <w:r>
        <w:rPr>
          <w:spacing w:val="-4"/>
        </w:rPr>
        <w:t xml:space="preserve"> </w:t>
      </w:r>
      <w:r>
        <w:t>yapmış</w:t>
      </w:r>
      <w:r>
        <w:rPr>
          <w:spacing w:val="-7"/>
        </w:rPr>
        <w:t xml:space="preserve"> </w:t>
      </w:r>
      <w:r>
        <w:t>olduğu</w:t>
      </w:r>
      <w:r>
        <w:rPr>
          <w:spacing w:val="-8"/>
        </w:rPr>
        <w:t xml:space="preserve"> </w:t>
      </w:r>
      <w:r>
        <w:t>akademik</w:t>
      </w:r>
      <w:r>
        <w:rPr>
          <w:spacing w:val="-5"/>
        </w:rPr>
        <w:t xml:space="preserve"> </w:t>
      </w:r>
      <w:r>
        <w:t>çalışmaları,</w:t>
      </w:r>
      <w:r>
        <w:rPr>
          <w:spacing w:val="-8"/>
        </w:rPr>
        <w:t xml:space="preserve"> </w:t>
      </w:r>
      <w:r>
        <w:t>Akademik</w:t>
      </w:r>
      <w:r>
        <w:rPr>
          <w:spacing w:val="-8"/>
        </w:rPr>
        <w:t xml:space="preserve"> </w:t>
      </w:r>
      <w:r>
        <w:t>Teşvik Yönetmeliği</w:t>
      </w:r>
      <w:r>
        <w:rPr>
          <w:spacing w:val="-5"/>
        </w:rPr>
        <w:t xml:space="preserve"> </w:t>
      </w:r>
      <w:r>
        <w:t>faaliyet</w:t>
      </w:r>
      <w:r>
        <w:rPr>
          <w:spacing w:val="-6"/>
        </w:rPr>
        <w:t xml:space="preserve"> </w:t>
      </w:r>
      <w:r>
        <w:t>alanlarının</w:t>
      </w:r>
      <w:r>
        <w:rPr>
          <w:spacing w:val="-8"/>
        </w:rPr>
        <w:t xml:space="preserve"> </w:t>
      </w:r>
      <w:r>
        <w:t>değerlendirilmesine</w:t>
      </w:r>
      <w:r>
        <w:rPr>
          <w:spacing w:val="-7"/>
        </w:rPr>
        <w:t xml:space="preserve"> </w:t>
      </w:r>
      <w:r>
        <w:t>göre</w:t>
      </w:r>
      <w:r>
        <w:rPr>
          <w:spacing w:val="-9"/>
        </w:rPr>
        <w:t xml:space="preserve"> </w:t>
      </w:r>
      <w:r>
        <w:t>en</w:t>
      </w:r>
      <w:r>
        <w:rPr>
          <w:spacing w:val="-6"/>
        </w:rPr>
        <w:t xml:space="preserve"> </w:t>
      </w:r>
      <w:r>
        <w:t>az</w:t>
      </w:r>
      <w:r>
        <w:rPr>
          <w:spacing w:val="-7"/>
        </w:rPr>
        <w:t xml:space="preserve"> </w:t>
      </w:r>
      <w:r>
        <w:t>30</w:t>
      </w:r>
      <w:r>
        <w:rPr>
          <w:spacing w:val="-8"/>
        </w:rPr>
        <w:t xml:space="preserve"> </w:t>
      </w:r>
      <w:r>
        <w:t>puan</w:t>
      </w:r>
      <w:r>
        <w:rPr>
          <w:spacing w:val="-8"/>
        </w:rPr>
        <w:t xml:space="preserve"> </w:t>
      </w:r>
      <w:r>
        <w:t>ise</w:t>
      </w:r>
      <w:r>
        <w:rPr>
          <w:spacing w:val="-6"/>
        </w:rPr>
        <w:t xml:space="preserve"> </w:t>
      </w:r>
      <w:r>
        <w:t>akademik</w:t>
      </w:r>
      <w:r>
        <w:rPr>
          <w:spacing w:val="-8"/>
        </w:rPr>
        <w:t xml:space="preserve"> </w:t>
      </w:r>
      <w:r>
        <w:t>teşvik</w:t>
      </w:r>
      <w:r>
        <w:rPr>
          <w:spacing w:val="-8"/>
        </w:rPr>
        <w:t xml:space="preserve"> </w:t>
      </w:r>
      <w:r>
        <w:t xml:space="preserve">ödeneği </w:t>
      </w:r>
      <w:r>
        <w:rPr>
          <w:spacing w:val="-2"/>
        </w:rPr>
        <w:t>ödenir.</w:t>
      </w:r>
    </w:p>
    <w:p w14:paraId="6F2AE57E" w14:textId="77777777" w:rsidR="00BA720C" w:rsidRDefault="00BA720C">
      <w:pPr>
        <w:pStyle w:val="GvdeMetni"/>
        <w:spacing w:line="276" w:lineRule="auto"/>
        <w:jc w:val="both"/>
        <w:sectPr w:rsidR="00BA720C">
          <w:pgSz w:w="11910" w:h="16840"/>
          <w:pgMar w:top="1920" w:right="566" w:bottom="280" w:left="708" w:header="708" w:footer="708" w:gutter="0"/>
          <w:cols w:space="708"/>
        </w:sectPr>
      </w:pPr>
    </w:p>
    <w:p w14:paraId="5BB318BE" w14:textId="77777777" w:rsidR="00BA720C" w:rsidRDefault="00D367F7">
      <w:pPr>
        <w:pStyle w:val="Balk1"/>
        <w:ind w:right="140" w:firstLine="0"/>
        <w:jc w:val="center"/>
      </w:pPr>
      <w:r>
        <w:rPr>
          <w:noProof/>
          <w:lang w:eastAsia="tr-TR"/>
        </w:rPr>
        <w:lastRenderedPageBreak/>
        <mc:AlternateContent>
          <mc:Choice Requires="wps">
            <w:drawing>
              <wp:anchor distT="0" distB="0" distL="0" distR="0" simplePos="0" relativeHeight="487253504" behindDoc="1" locked="0" layoutInCell="1" allowOverlap="1" wp14:anchorId="494BF6CE" wp14:editId="02481DA6">
                <wp:simplePos x="0" y="0"/>
                <wp:positionH relativeFrom="page">
                  <wp:posOffset>7179309</wp:posOffset>
                </wp:positionH>
                <wp:positionV relativeFrom="page">
                  <wp:posOffset>824483</wp:posOffset>
                </wp:positionV>
                <wp:extent cx="137795" cy="140335"/>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795" cy="140335"/>
                        </a:xfrm>
                        <a:prstGeom prst="rect">
                          <a:avLst/>
                        </a:prstGeom>
                      </wps:spPr>
                      <wps:txbx>
                        <w:txbxContent>
                          <w:p w14:paraId="61820A18" w14:textId="77777777" w:rsidR="00BA720C" w:rsidRDefault="00D367F7">
                            <w:pPr>
                              <w:spacing w:line="221" w:lineRule="exact"/>
                              <w:rPr>
                                <w:rFonts w:ascii="Calibri"/>
                              </w:rPr>
                            </w:pPr>
                            <w:r>
                              <w:rPr>
                                <w:rFonts w:ascii="Calibri"/>
                                <w:spacing w:val="-10"/>
                              </w:rPr>
                              <w:t>21</w:t>
                            </w:r>
                          </w:p>
                        </w:txbxContent>
                      </wps:txbx>
                      <wps:bodyPr wrap="square" lIns="0" tIns="0" rIns="0" bIns="0" rtlCol="0">
                        <a:noAutofit/>
                      </wps:bodyPr>
                    </wps:wsp>
                  </a:graphicData>
                </a:graphic>
              </wp:anchor>
            </w:drawing>
          </mc:Choice>
          <mc:Fallback>
            <w:pict>
              <v:shape w14:anchorId="494BF6CE" id="Textbox 41" o:spid="_x0000_s1046" type="#_x0000_t202" style="position:absolute;left:0;text-align:left;margin-left:565.3pt;margin-top:64.9pt;width:10.85pt;height:11.05pt;z-index:-16062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" filled="f" stroked="f">
                <v:textbox inset="0,0,0,0">
                  <w:txbxContent>
                    <w:p w14:paraId="61820A18" w14:textId="77777777" w:rsidR="00BA720C" w:rsidRDefault="00D367F7">
                      <w:pPr>
                        <w:spacing w:line="221" w:lineRule="exact"/>
                        <w:rPr>
                          <w:rFonts w:ascii="Calibri"/>
                        </w:rPr>
                      </w:pPr>
                      <w:r>
                        <w:rPr>
                          <w:rFonts w:ascii="Calibri"/>
                          <w:spacing w:val="-10"/>
                        </w:rPr>
                        <w:t>21</w:t>
                      </w:r>
                    </w:p>
                  </w:txbxContent>
                </v:textbox>
                <w10:wrap anchorx="page" anchory="page"/>
              </v:shape>
            </w:pict>
          </mc:Fallback>
        </mc:AlternateContent>
      </w:r>
      <w:r>
        <w:rPr>
          <w:noProof/>
          <w:lang w:eastAsia="tr-TR"/>
        </w:rPr>
        <w:drawing>
          <wp:anchor distT="0" distB="0" distL="0" distR="0" simplePos="0" relativeHeight="487254016" behindDoc="1" locked="0" layoutInCell="1" allowOverlap="1" wp14:anchorId="23A6107F" wp14:editId="34D38B8A">
            <wp:simplePos x="0" y="0"/>
            <wp:positionH relativeFrom="page">
              <wp:posOffset>0</wp:posOffset>
            </wp:positionH>
            <wp:positionV relativeFrom="page">
              <wp:posOffset>45082</wp:posOffset>
            </wp:positionV>
            <wp:extent cx="7560564" cy="10591800"/>
            <wp:effectExtent l="0" t="0" r="0" b="0"/>
            <wp:wrapNone/>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5" cstate="print"/>
                    <a:stretch>
                      <a:fillRect/>
                    </a:stretch>
                  </pic:blipFill>
                  <pic:spPr>
                    <a:xfrm>
                      <a:off x="0" y="0"/>
                      <a:ext cx="7560564" cy="10591800"/>
                    </a:xfrm>
                    <a:prstGeom prst="rect">
                      <a:avLst/>
                    </a:prstGeom>
                  </pic:spPr>
                </pic:pic>
              </a:graphicData>
            </a:graphic>
          </wp:anchor>
        </w:drawing>
      </w:r>
      <w:r>
        <w:rPr>
          <w:spacing w:val="-5"/>
        </w:rPr>
        <w:t>TOPLUMSAL</w:t>
      </w:r>
      <w:r>
        <w:rPr>
          <w:spacing w:val="-6"/>
        </w:rPr>
        <w:t xml:space="preserve"> </w:t>
      </w:r>
      <w:r>
        <w:rPr>
          <w:spacing w:val="-4"/>
        </w:rPr>
        <w:t>KATKI</w:t>
      </w:r>
    </w:p>
    <w:p w14:paraId="54CA35AD" w14:textId="77777777" w:rsidR="00BA720C" w:rsidRDefault="00D367F7">
      <w:pPr>
        <w:spacing w:before="215"/>
        <w:ind w:left="372"/>
        <w:rPr>
          <w:b/>
        </w:rPr>
      </w:pPr>
      <w:r>
        <w:rPr>
          <w:b/>
        </w:rPr>
        <w:t>Tablo:</w:t>
      </w:r>
      <w:r>
        <w:rPr>
          <w:b/>
          <w:spacing w:val="-11"/>
        </w:rPr>
        <w:t xml:space="preserve"> </w:t>
      </w:r>
      <w:r>
        <w:rPr>
          <w:b/>
        </w:rPr>
        <w:t>D</w:t>
      </w:r>
      <w:r>
        <w:rPr>
          <w:b/>
          <w:spacing w:val="-9"/>
        </w:rPr>
        <w:t xml:space="preserve"> </w:t>
      </w:r>
      <w:r>
        <w:rPr>
          <w:b/>
        </w:rPr>
        <w:t>başlığı</w:t>
      </w:r>
      <w:r>
        <w:rPr>
          <w:b/>
          <w:spacing w:val="-4"/>
        </w:rPr>
        <w:t xml:space="preserve"> </w:t>
      </w:r>
      <w:r>
        <w:rPr>
          <w:b/>
        </w:rPr>
        <w:t>altında</w:t>
      </w:r>
      <w:r>
        <w:rPr>
          <w:b/>
          <w:spacing w:val="-13"/>
        </w:rPr>
        <w:t xml:space="preserve"> </w:t>
      </w:r>
      <w:r>
        <w:rPr>
          <w:b/>
        </w:rPr>
        <w:t>birimin</w:t>
      </w:r>
      <w:r>
        <w:rPr>
          <w:b/>
          <w:spacing w:val="-7"/>
        </w:rPr>
        <w:t xml:space="preserve"> </w:t>
      </w:r>
      <w:r>
        <w:rPr>
          <w:b/>
        </w:rPr>
        <w:t>güçlü</w:t>
      </w:r>
      <w:r>
        <w:rPr>
          <w:b/>
          <w:spacing w:val="-14"/>
        </w:rPr>
        <w:t xml:space="preserve"> </w:t>
      </w:r>
      <w:r>
        <w:rPr>
          <w:b/>
        </w:rPr>
        <w:t>ve</w:t>
      </w:r>
      <w:r>
        <w:rPr>
          <w:b/>
          <w:spacing w:val="-8"/>
        </w:rPr>
        <w:t xml:space="preserve"> </w:t>
      </w:r>
      <w:r>
        <w:rPr>
          <w:b/>
        </w:rPr>
        <w:t>gelişmeye</w:t>
      </w:r>
      <w:r>
        <w:rPr>
          <w:b/>
          <w:spacing w:val="-4"/>
        </w:rPr>
        <w:t xml:space="preserve"> </w:t>
      </w:r>
      <w:r>
        <w:rPr>
          <w:b/>
        </w:rPr>
        <w:t>açık</w:t>
      </w:r>
      <w:r>
        <w:rPr>
          <w:b/>
          <w:spacing w:val="-12"/>
        </w:rPr>
        <w:t xml:space="preserve"> </w:t>
      </w:r>
      <w:r>
        <w:rPr>
          <w:b/>
          <w:spacing w:val="-2"/>
        </w:rPr>
        <w:t>yönleri</w:t>
      </w:r>
    </w:p>
    <w:p w14:paraId="6C7A0A75" w14:textId="77777777" w:rsidR="00BA720C" w:rsidRDefault="00BA720C">
      <w:pPr>
        <w:pStyle w:val="GvdeMetni"/>
        <w:spacing w:before="6"/>
        <w:rPr>
          <w:b/>
          <w:sz w:val="17"/>
        </w:rPr>
      </w:pPr>
    </w:p>
    <w:tbl>
      <w:tblPr>
        <w:tblStyle w:val="TableNormal"/>
        <w:tblW w:w="0" w:type="auto"/>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87"/>
        <w:gridCol w:w="6697"/>
      </w:tblGrid>
      <w:tr w:rsidR="00BA720C" w14:paraId="19F810F0" w14:textId="77777777">
        <w:trPr>
          <w:trHeight w:val="3878"/>
        </w:trPr>
        <w:tc>
          <w:tcPr>
            <w:tcW w:w="3087" w:type="dxa"/>
          </w:tcPr>
          <w:p w14:paraId="20F017D4" w14:textId="77777777" w:rsidR="00BA720C" w:rsidRDefault="00BA720C">
            <w:pPr>
              <w:pStyle w:val="TableParagraph"/>
              <w:spacing w:before="194"/>
              <w:ind w:left="0"/>
              <w:rPr>
                <w:b/>
              </w:rPr>
            </w:pPr>
          </w:p>
          <w:p w14:paraId="35CED417" w14:textId="77777777" w:rsidR="00BA720C" w:rsidRDefault="00D367F7">
            <w:pPr>
              <w:pStyle w:val="TableParagraph"/>
              <w:rPr>
                <w:b/>
              </w:rPr>
            </w:pPr>
            <w:r>
              <w:rPr>
                <w:b/>
              </w:rPr>
              <w:t>GÜÇLÜ</w:t>
            </w:r>
            <w:r>
              <w:rPr>
                <w:b/>
                <w:spacing w:val="-10"/>
              </w:rPr>
              <w:t xml:space="preserve"> </w:t>
            </w:r>
            <w:r>
              <w:rPr>
                <w:b/>
                <w:spacing w:val="-2"/>
              </w:rPr>
              <w:t>YÖNLER</w:t>
            </w:r>
          </w:p>
        </w:tc>
        <w:tc>
          <w:tcPr>
            <w:tcW w:w="6697" w:type="dxa"/>
          </w:tcPr>
          <w:p w14:paraId="5AAB5969" w14:textId="77777777" w:rsidR="00BA720C" w:rsidRDefault="00D367F7">
            <w:pPr>
              <w:pStyle w:val="TableParagraph"/>
              <w:numPr>
                <w:ilvl w:val="0"/>
                <w:numId w:val="3"/>
              </w:numPr>
              <w:tabs>
                <w:tab w:val="left" w:pos="712"/>
              </w:tabs>
              <w:spacing w:line="276" w:lineRule="auto"/>
              <w:ind w:right="111" w:firstLine="0"/>
              <w:jc w:val="both"/>
              <w:rPr>
                <w:sz w:val="24"/>
              </w:rPr>
            </w:pPr>
            <w:r>
              <w:rPr>
                <w:sz w:val="24"/>
              </w:rPr>
              <w:t>Üniversitenin toplumsal katkı politikası, kapsamlı ve kapsayıcı bir yaklaşım ile belirlenmiş olup, bölgesel kalkınma ve sosyal duyarlılığa yönelik somut hedefler içermektedir.</w:t>
            </w:r>
          </w:p>
          <w:p w14:paraId="7A91EFED" w14:textId="77777777" w:rsidR="00BA720C" w:rsidRDefault="00D367F7">
            <w:pPr>
              <w:pStyle w:val="TableParagraph"/>
              <w:numPr>
                <w:ilvl w:val="0"/>
                <w:numId w:val="3"/>
              </w:numPr>
              <w:tabs>
                <w:tab w:val="left" w:pos="712"/>
              </w:tabs>
              <w:spacing w:line="276" w:lineRule="auto"/>
              <w:ind w:right="109" w:firstLine="0"/>
              <w:jc w:val="both"/>
              <w:rPr>
                <w:sz w:val="24"/>
              </w:rPr>
            </w:pPr>
            <w:r>
              <w:rPr>
                <w:sz w:val="24"/>
              </w:rPr>
              <w:t>Sürekli Eğitim Merkezi ve Uzaktan Eğitim Merkezleri aracılığıyla</w:t>
            </w:r>
            <w:r>
              <w:rPr>
                <w:spacing w:val="-12"/>
                <w:sz w:val="24"/>
              </w:rPr>
              <w:t xml:space="preserve"> </w:t>
            </w:r>
            <w:r>
              <w:rPr>
                <w:sz w:val="24"/>
              </w:rPr>
              <w:t>yaşam</w:t>
            </w:r>
            <w:r>
              <w:rPr>
                <w:spacing w:val="-13"/>
                <w:sz w:val="24"/>
              </w:rPr>
              <w:t xml:space="preserve"> </w:t>
            </w:r>
            <w:r>
              <w:rPr>
                <w:sz w:val="24"/>
              </w:rPr>
              <w:t>boyu</w:t>
            </w:r>
            <w:r>
              <w:rPr>
                <w:spacing w:val="-14"/>
                <w:sz w:val="24"/>
              </w:rPr>
              <w:t xml:space="preserve"> </w:t>
            </w:r>
            <w:r>
              <w:rPr>
                <w:sz w:val="24"/>
              </w:rPr>
              <w:t>öğrenme</w:t>
            </w:r>
            <w:r>
              <w:rPr>
                <w:spacing w:val="-14"/>
                <w:sz w:val="24"/>
              </w:rPr>
              <w:t xml:space="preserve"> </w:t>
            </w:r>
            <w:r>
              <w:rPr>
                <w:sz w:val="24"/>
              </w:rPr>
              <w:t>kültürü</w:t>
            </w:r>
            <w:r>
              <w:rPr>
                <w:spacing w:val="-14"/>
                <w:sz w:val="24"/>
              </w:rPr>
              <w:t xml:space="preserve"> </w:t>
            </w:r>
            <w:r>
              <w:rPr>
                <w:sz w:val="24"/>
              </w:rPr>
              <w:t>teşvik</w:t>
            </w:r>
            <w:r>
              <w:rPr>
                <w:spacing w:val="-13"/>
                <w:sz w:val="24"/>
              </w:rPr>
              <w:t xml:space="preserve"> </w:t>
            </w:r>
            <w:r>
              <w:rPr>
                <w:sz w:val="24"/>
              </w:rPr>
              <w:t>edilmekte,</w:t>
            </w:r>
            <w:r>
              <w:rPr>
                <w:spacing w:val="-14"/>
                <w:sz w:val="24"/>
              </w:rPr>
              <w:t xml:space="preserve"> </w:t>
            </w:r>
            <w:r>
              <w:rPr>
                <w:sz w:val="24"/>
              </w:rPr>
              <w:t>toplumun farklı kesimlerine yönelik eğitimler sunulmaktadır.</w:t>
            </w:r>
          </w:p>
          <w:p w14:paraId="4BAE4EAF" w14:textId="77777777" w:rsidR="00BA720C" w:rsidRDefault="00D367F7">
            <w:pPr>
              <w:pStyle w:val="TableParagraph"/>
              <w:numPr>
                <w:ilvl w:val="0"/>
                <w:numId w:val="3"/>
              </w:numPr>
              <w:tabs>
                <w:tab w:val="left" w:pos="712"/>
              </w:tabs>
              <w:spacing w:line="276" w:lineRule="auto"/>
              <w:ind w:right="115" w:firstLine="0"/>
              <w:jc w:val="both"/>
              <w:rPr>
                <w:sz w:val="24"/>
              </w:rPr>
            </w:pPr>
            <w:r>
              <w:rPr>
                <w:sz w:val="24"/>
              </w:rPr>
              <w:t>Öğrencilerin toplumsal duyarlılıklarını artırmak amacıyla çeşitli sosyal ve kültürel etkinlikler, öğrenci projeleri ve mesleki söyleşiler gibi faaliyetler düzenlenmektedir.</w:t>
            </w:r>
          </w:p>
          <w:p w14:paraId="790D6584" w14:textId="77777777" w:rsidR="00BA720C" w:rsidRDefault="00D367F7">
            <w:pPr>
              <w:pStyle w:val="TableParagraph"/>
              <w:numPr>
                <w:ilvl w:val="0"/>
                <w:numId w:val="3"/>
              </w:numPr>
              <w:tabs>
                <w:tab w:val="left" w:pos="712"/>
              </w:tabs>
              <w:spacing w:line="273" w:lineRule="auto"/>
              <w:ind w:right="112" w:firstLine="0"/>
              <w:jc w:val="both"/>
              <w:rPr>
                <w:sz w:val="24"/>
              </w:rPr>
            </w:pPr>
            <w:r>
              <w:rPr>
                <w:sz w:val="24"/>
              </w:rPr>
              <w:t>Akademik ve idari personelin katkılarıyla gerçekleştirilen akademik</w:t>
            </w:r>
            <w:r>
              <w:rPr>
                <w:spacing w:val="80"/>
                <w:w w:val="150"/>
                <w:sz w:val="24"/>
              </w:rPr>
              <w:t xml:space="preserve"> </w:t>
            </w:r>
            <w:r>
              <w:rPr>
                <w:sz w:val="24"/>
              </w:rPr>
              <w:t>toplantılar</w:t>
            </w:r>
            <w:r>
              <w:rPr>
                <w:spacing w:val="80"/>
                <w:w w:val="150"/>
                <w:sz w:val="24"/>
              </w:rPr>
              <w:t xml:space="preserve"> </w:t>
            </w:r>
            <w:r>
              <w:rPr>
                <w:sz w:val="24"/>
              </w:rPr>
              <w:t>ve</w:t>
            </w:r>
            <w:r>
              <w:rPr>
                <w:spacing w:val="80"/>
                <w:w w:val="150"/>
                <w:sz w:val="24"/>
              </w:rPr>
              <w:t xml:space="preserve"> </w:t>
            </w:r>
            <w:r>
              <w:rPr>
                <w:sz w:val="24"/>
              </w:rPr>
              <w:t>görüşmeler,</w:t>
            </w:r>
            <w:r>
              <w:rPr>
                <w:spacing w:val="80"/>
                <w:w w:val="150"/>
                <w:sz w:val="24"/>
              </w:rPr>
              <w:t xml:space="preserve"> </w:t>
            </w:r>
            <w:r>
              <w:rPr>
                <w:sz w:val="24"/>
              </w:rPr>
              <w:t>birimin</w:t>
            </w:r>
            <w:r>
              <w:rPr>
                <w:spacing w:val="80"/>
                <w:w w:val="150"/>
                <w:sz w:val="24"/>
              </w:rPr>
              <w:t xml:space="preserve"> </w:t>
            </w:r>
            <w:r>
              <w:rPr>
                <w:sz w:val="24"/>
              </w:rPr>
              <w:t>toplumsal</w:t>
            </w:r>
            <w:r>
              <w:rPr>
                <w:spacing w:val="80"/>
                <w:w w:val="150"/>
                <w:sz w:val="24"/>
              </w:rPr>
              <w:t xml:space="preserve"> </w:t>
            </w:r>
            <w:r>
              <w:rPr>
                <w:sz w:val="24"/>
              </w:rPr>
              <w:t>katkı</w:t>
            </w:r>
          </w:p>
          <w:p w14:paraId="11FC5FE8" w14:textId="77777777" w:rsidR="00BA720C" w:rsidRDefault="00D367F7">
            <w:pPr>
              <w:pStyle w:val="TableParagraph"/>
              <w:ind w:left="5"/>
              <w:jc w:val="both"/>
              <w:rPr>
                <w:sz w:val="24"/>
              </w:rPr>
            </w:pPr>
            <w:proofErr w:type="gramStart"/>
            <w:r>
              <w:rPr>
                <w:sz w:val="24"/>
              </w:rPr>
              <w:t>süreçlerine</w:t>
            </w:r>
            <w:proofErr w:type="gramEnd"/>
            <w:r>
              <w:rPr>
                <w:spacing w:val="-3"/>
                <w:sz w:val="24"/>
              </w:rPr>
              <w:t xml:space="preserve"> </w:t>
            </w:r>
            <w:r>
              <w:rPr>
                <w:sz w:val="24"/>
              </w:rPr>
              <w:t>aktif</w:t>
            </w:r>
            <w:r>
              <w:rPr>
                <w:spacing w:val="-2"/>
                <w:sz w:val="24"/>
              </w:rPr>
              <w:t xml:space="preserve"> </w:t>
            </w:r>
            <w:r>
              <w:rPr>
                <w:sz w:val="24"/>
              </w:rPr>
              <w:t xml:space="preserve">katılımını </w:t>
            </w:r>
            <w:r>
              <w:rPr>
                <w:spacing w:val="-2"/>
                <w:sz w:val="24"/>
              </w:rPr>
              <w:t>yansıtmaktadır.</w:t>
            </w:r>
          </w:p>
        </w:tc>
      </w:tr>
      <w:tr w:rsidR="00BA720C" w14:paraId="5571BC76" w14:textId="77777777">
        <w:trPr>
          <w:trHeight w:val="4195"/>
        </w:trPr>
        <w:tc>
          <w:tcPr>
            <w:tcW w:w="3087" w:type="dxa"/>
          </w:tcPr>
          <w:p w14:paraId="5CAE8FDE" w14:textId="77777777" w:rsidR="00BA720C" w:rsidRDefault="00BA720C">
            <w:pPr>
              <w:pStyle w:val="TableParagraph"/>
              <w:spacing w:before="196"/>
              <w:ind w:left="0"/>
              <w:rPr>
                <w:b/>
              </w:rPr>
            </w:pPr>
          </w:p>
          <w:p w14:paraId="2FD218D5" w14:textId="77777777" w:rsidR="00BA720C" w:rsidRDefault="00D367F7">
            <w:pPr>
              <w:pStyle w:val="TableParagraph"/>
              <w:spacing w:line="273" w:lineRule="auto"/>
              <w:ind w:right="242"/>
              <w:rPr>
                <w:b/>
              </w:rPr>
            </w:pPr>
            <w:r>
              <w:rPr>
                <w:b/>
                <w:spacing w:val="-2"/>
              </w:rPr>
              <w:t>GELİŞMEYE</w:t>
            </w:r>
            <w:r>
              <w:rPr>
                <w:b/>
                <w:spacing w:val="-15"/>
              </w:rPr>
              <w:t xml:space="preserve"> </w:t>
            </w:r>
            <w:r>
              <w:rPr>
                <w:b/>
                <w:spacing w:val="-2"/>
              </w:rPr>
              <w:t>AÇIK YÖNLER</w:t>
            </w:r>
          </w:p>
        </w:tc>
        <w:tc>
          <w:tcPr>
            <w:tcW w:w="6697" w:type="dxa"/>
          </w:tcPr>
          <w:p w14:paraId="2A0F6D69" w14:textId="77777777" w:rsidR="00BA720C" w:rsidRDefault="00D367F7">
            <w:pPr>
              <w:pStyle w:val="TableParagraph"/>
              <w:numPr>
                <w:ilvl w:val="0"/>
                <w:numId w:val="2"/>
              </w:numPr>
              <w:tabs>
                <w:tab w:val="left" w:pos="712"/>
              </w:tabs>
              <w:spacing w:line="276" w:lineRule="auto"/>
              <w:ind w:right="111" w:firstLine="0"/>
              <w:jc w:val="both"/>
              <w:rPr>
                <w:sz w:val="24"/>
              </w:rPr>
            </w:pPr>
            <w:r>
              <w:rPr>
                <w:sz w:val="24"/>
              </w:rPr>
              <w:t>Toplumsal katkı performansının izlenmesi ve değerlendirilmesine</w:t>
            </w:r>
            <w:r>
              <w:rPr>
                <w:spacing w:val="-13"/>
                <w:sz w:val="24"/>
              </w:rPr>
              <w:t xml:space="preserve"> </w:t>
            </w:r>
            <w:r>
              <w:rPr>
                <w:sz w:val="24"/>
              </w:rPr>
              <w:t>yönelik</w:t>
            </w:r>
            <w:r>
              <w:rPr>
                <w:spacing w:val="-15"/>
                <w:sz w:val="24"/>
              </w:rPr>
              <w:t xml:space="preserve"> </w:t>
            </w:r>
            <w:r>
              <w:rPr>
                <w:sz w:val="24"/>
              </w:rPr>
              <w:t>belirgin</w:t>
            </w:r>
            <w:r>
              <w:rPr>
                <w:spacing w:val="-15"/>
                <w:sz w:val="24"/>
              </w:rPr>
              <w:t xml:space="preserve"> </w:t>
            </w:r>
            <w:r>
              <w:rPr>
                <w:sz w:val="24"/>
              </w:rPr>
              <w:t>süreçlerin</w:t>
            </w:r>
            <w:r>
              <w:rPr>
                <w:spacing w:val="-15"/>
                <w:sz w:val="24"/>
              </w:rPr>
              <w:t xml:space="preserve"> </w:t>
            </w:r>
            <w:r>
              <w:rPr>
                <w:sz w:val="24"/>
              </w:rPr>
              <w:t>eksikliği,</w:t>
            </w:r>
            <w:r>
              <w:rPr>
                <w:spacing w:val="-15"/>
                <w:sz w:val="24"/>
              </w:rPr>
              <w:t xml:space="preserve"> </w:t>
            </w:r>
            <w:r>
              <w:rPr>
                <w:sz w:val="24"/>
              </w:rPr>
              <w:t>bu</w:t>
            </w:r>
            <w:r>
              <w:rPr>
                <w:spacing w:val="-15"/>
                <w:sz w:val="24"/>
              </w:rPr>
              <w:t xml:space="preserve"> </w:t>
            </w:r>
            <w:r>
              <w:rPr>
                <w:sz w:val="24"/>
              </w:rPr>
              <w:t>alandaki ilerlemenin ölçülmesini zorlaştırmaktadır.</w:t>
            </w:r>
          </w:p>
          <w:p w14:paraId="2CE51A4E" w14:textId="77777777" w:rsidR="00BA720C" w:rsidRDefault="00D367F7">
            <w:pPr>
              <w:pStyle w:val="TableParagraph"/>
              <w:numPr>
                <w:ilvl w:val="0"/>
                <w:numId w:val="2"/>
              </w:numPr>
              <w:tabs>
                <w:tab w:val="left" w:pos="712"/>
              </w:tabs>
              <w:spacing w:line="276" w:lineRule="auto"/>
              <w:ind w:right="112" w:firstLine="0"/>
              <w:jc w:val="both"/>
              <w:rPr>
                <w:sz w:val="24"/>
              </w:rPr>
            </w:pPr>
            <w:r>
              <w:rPr>
                <w:sz w:val="24"/>
              </w:rPr>
              <w:t>Toplumsal</w:t>
            </w:r>
            <w:r>
              <w:rPr>
                <w:spacing w:val="-5"/>
                <w:sz w:val="24"/>
              </w:rPr>
              <w:t xml:space="preserve"> </w:t>
            </w:r>
            <w:r>
              <w:rPr>
                <w:sz w:val="24"/>
              </w:rPr>
              <w:t>katkı</w:t>
            </w:r>
            <w:r>
              <w:rPr>
                <w:spacing w:val="-5"/>
                <w:sz w:val="24"/>
              </w:rPr>
              <w:t xml:space="preserve"> </w:t>
            </w:r>
            <w:r>
              <w:rPr>
                <w:sz w:val="24"/>
              </w:rPr>
              <w:t>faaliyetlerine</w:t>
            </w:r>
            <w:r>
              <w:rPr>
                <w:spacing w:val="-6"/>
                <w:sz w:val="24"/>
              </w:rPr>
              <w:t xml:space="preserve"> </w:t>
            </w:r>
            <w:r>
              <w:rPr>
                <w:sz w:val="24"/>
              </w:rPr>
              <w:t>ilişkin</w:t>
            </w:r>
            <w:r>
              <w:rPr>
                <w:spacing w:val="-5"/>
                <w:sz w:val="24"/>
              </w:rPr>
              <w:t xml:space="preserve"> </w:t>
            </w:r>
            <w:r>
              <w:rPr>
                <w:sz w:val="24"/>
              </w:rPr>
              <w:t>verilerin</w:t>
            </w:r>
            <w:r>
              <w:rPr>
                <w:spacing w:val="-6"/>
                <w:sz w:val="24"/>
              </w:rPr>
              <w:t xml:space="preserve"> </w:t>
            </w:r>
            <w:r>
              <w:rPr>
                <w:sz w:val="24"/>
              </w:rPr>
              <w:t>düzenli</w:t>
            </w:r>
            <w:r>
              <w:rPr>
                <w:spacing w:val="-5"/>
                <w:sz w:val="24"/>
              </w:rPr>
              <w:t xml:space="preserve"> </w:t>
            </w:r>
            <w:r>
              <w:rPr>
                <w:sz w:val="24"/>
              </w:rPr>
              <w:t>olarak toplanması</w:t>
            </w:r>
            <w:r>
              <w:rPr>
                <w:spacing w:val="-5"/>
                <w:sz w:val="24"/>
              </w:rPr>
              <w:t xml:space="preserve"> </w:t>
            </w:r>
            <w:r>
              <w:rPr>
                <w:sz w:val="24"/>
              </w:rPr>
              <w:t>ve</w:t>
            </w:r>
            <w:r>
              <w:rPr>
                <w:spacing w:val="-6"/>
                <w:sz w:val="24"/>
              </w:rPr>
              <w:t xml:space="preserve"> </w:t>
            </w:r>
            <w:r>
              <w:rPr>
                <w:sz w:val="24"/>
              </w:rPr>
              <w:t>raporlanması</w:t>
            </w:r>
            <w:r>
              <w:rPr>
                <w:spacing w:val="-5"/>
                <w:sz w:val="24"/>
              </w:rPr>
              <w:t xml:space="preserve"> </w:t>
            </w:r>
            <w:r>
              <w:rPr>
                <w:sz w:val="24"/>
              </w:rPr>
              <w:t>için</w:t>
            </w:r>
            <w:r>
              <w:rPr>
                <w:spacing w:val="-5"/>
                <w:sz w:val="24"/>
              </w:rPr>
              <w:t xml:space="preserve"> </w:t>
            </w:r>
            <w:r>
              <w:rPr>
                <w:sz w:val="24"/>
              </w:rPr>
              <w:t>bir</w:t>
            </w:r>
            <w:r>
              <w:rPr>
                <w:spacing w:val="-5"/>
                <w:sz w:val="24"/>
              </w:rPr>
              <w:t xml:space="preserve"> </w:t>
            </w:r>
            <w:r>
              <w:rPr>
                <w:sz w:val="24"/>
              </w:rPr>
              <w:t>izleme</w:t>
            </w:r>
            <w:r>
              <w:rPr>
                <w:spacing w:val="-6"/>
                <w:sz w:val="24"/>
              </w:rPr>
              <w:t xml:space="preserve"> </w:t>
            </w:r>
            <w:r>
              <w:rPr>
                <w:sz w:val="24"/>
              </w:rPr>
              <w:t>ve</w:t>
            </w:r>
            <w:r>
              <w:rPr>
                <w:spacing w:val="-6"/>
                <w:sz w:val="24"/>
              </w:rPr>
              <w:t xml:space="preserve"> </w:t>
            </w:r>
            <w:r>
              <w:rPr>
                <w:sz w:val="24"/>
              </w:rPr>
              <w:t>değerlendirme</w:t>
            </w:r>
            <w:r>
              <w:rPr>
                <w:spacing w:val="-6"/>
                <w:sz w:val="24"/>
              </w:rPr>
              <w:t xml:space="preserve"> </w:t>
            </w:r>
            <w:r>
              <w:rPr>
                <w:sz w:val="24"/>
              </w:rPr>
              <w:t>sistemi kurulması gerekmektedir.</w:t>
            </w:r>
          </w:p>
          <w:p w14:paraId="6C2EEEE9" w14:textId="77777777" w:rsidR="00BA720C" w:rsidRDefault="00D367F7">
            <w:pPr>
              <w:pStyle w:val="TableParagraph"/>
              <w:numPr>
                <w:ilvl w:val="0"/>
                <w:numId w:val="2"/>
              </w:numPr>
              <w:tabs>
                <w:tab w:val="left" w:pos="712"/>
              </w:tabs>
              <w:spacing w:line="276" w:lineRule="auto"/>
              <w:ind w:right="111" w:firstLine="0"/>
              <w:jc w:val="both"/>
              <w:rPr>
                <w:sz w:val="24"/>
              </w:rPr>
            </w:pPr>
            <w:r>
              <w:rPr>
                <w:sz w:val="24"/>
              </w:rPr>
              <w:t xml:space="preserve">Dış paydaşlarla işbirliği ve protokol sayısının artırılması hedeflenmesine rağmen, bu işbirliklerinin etkinliğini ve sürdürülebilirliğini artıracak mekanizmaların geliştirilmesi </w:t>
            </w:r>
            <w:r>
              <w:rPr>
                <w:spacing w:val="-2"/>
                <w:sz w:val="24"/>
              </w:rPr>
              <w:t>önemlidir.</w:t>
            </w:r>
          </w:p>
          <w:p w14:paraId="5F9052E9" w14:textId="77777777" w:rsidR="00BA720C" w:rsidRDefault="00D367F7">
            <w:pPr>
              <w:pStyle w:val="TableParagraph"/>
              <w:numPr>
                <w:ilvl w:val="0"/>
                <w:numId w:val="2"/>
              </w:numPr>
              <w:tabs>
                <w:tab w:val="left" w:pos="712"/>
              </w:tabs>
              <w:spacing w:line="273" w:lineRule="auto"/>
              <w:ind w:right="114" w:firstLine="0"/>
              <w:jc w:val="both"/>
              <w:rPr>
                <w:sz w:val="24"/>
              </w:rPr>
            </w:pPr>
            <w:r>
              <w:rPr>
                <w:sz w:val="24"/>
              </w:rPr>
              <w:t>Engellilere</w:t>
            </w:r>
            <w:r>
              <w:rPr>
                <w:spacing w:val="-1"/>
                <w:sz w:val="24"/>
              </w:rPr>
              <w:t xml:space="preserve"> </w:t>
            </w:r>
            <w:r>
              <w:rPr>
                <w:sz w:val="24"/>
              </w:rPr>
              <w:t>yönelik</w:t>
            </w:r>
            <w:r>
              <w:rPr>
                <w:spacing w:val="-5"/>
                <w:sz w:val="24"/>
              </w:rPr>
              <w:t xml:space="preserve"> </w:t>
            </w:r>
            <w:r>
              <w:rPr>
                <w:sz w:val="24"/>
              </w:rPr>
              <w:t>engelsiz</w:t>
            </w:r>
            <w:r>
              <w:rPr>
                <w:spacing w:val="-3"/>
                <w:sz w:val="24"/>
              </w:rPr>
              <w:t xml:space="preserve"> </w:t>
            </w:r>
            <w:r>
              <w:rPr>
                <w:sz w:val="24"/>
              </w:rPr>
              <w:t>üniversite</w:t>
            </w:r>
            <w:r>
              <w:rPr>
                <w:spacing w:val="-6"/>
                <w:sz w:val="24"/>
              </w:rPr>
              <w:t xml:space="preserve"> </w:t>
            </w:r>
            <w:r>
              <w:rPr>
                <w:sz w:val="24"/>
              </w:rPr>
              <w:t>hedefi</w:t>
            </w:r>
            <w:r>
              <w:rPr>
                <w:spacing w:val="-5"/>
                <w:sz w:val="24"/>
              </w:rPr>
              <w:t xml:space="preserve"> </w:t>
            </w:r>
            <w:r>
              <w:rPr>
                <w:sz w:val="24"/>
              </w:rPr>
              <w:t>doğrultusunda, daha</w:t>
            </w:r>
            <w:r>
              <w:rPr>
                <w:spacing w:val="36"/>
                <w:sz w:val="24"/>
              </w:rPr>
              <w:t xml:space="preserve"> </w:t>
            </w:r>
            <w:r>
              <w:rPr>
                <w:sz w:val="24"/>
              </w:rPr>
              <w:t>fazla</w:t>
            </w:r>
            <w:r>
              <w:rPr>
                <w:spacing w:val="36"/>
                <w:sz w:val="24"/>
              </w:rPr>
              <w:t xml:space="preserve"> </w:t>
            </w:r>
            <w:r>
              <w:rPr>
                <w:sz w:val="24"/>
              </w:rPr>
              <w:t>altyapı</w:t>
            </w:r>
            <w:r>
              <w:rPr>
                <w:spacing w:val="38"/>
                <w:sz w:val="24"/>
              </w:rPr>
              <w:t xml:space="preserve"> </w:t>
            </w:r>
            <w:r>
              <w:rPr>
                <w:sz w:val="24"/>
              </w:rPr>
              <w:t>ve</w:t>
            </w:r>
            <w:r>
              <w:rPr>
                <w:spacing w:val="36"/>
                <w:sz w:val="24"/>
              </w:rPr>
              <w:t xml:space="preserve"> </w:t>
            </w:r>
            <w:r>
              <w:rPr>
                <w:sz w:val="24"/>
              </w:rPr>
              <w:t>erişilebilirlik</w:t>
            </w:r>
            <w:r>
              <w:rPr>
                <w:spacing w:val="37"/>
                <w:sz w:val="24"/>
              </w:rPr>
              <w:t xml:space="preserve"> </w:t>
            </w:r>
            <w:r>
              <w:rPr>
                <w:sz w:val="24"/>
              </w:rPr>
              <w:t>projelerinin</w:t>
            </w:r>
            <w:r>
              <w:rPr>
                <w:spacing w:val="34"/>
                <w:sz w:val="24"/>
              </w:rPr>
              <w:t xml:space="preserve"> </w:t>
            </w:r>
            <w:r>
              <w:rPr>
                <w:sz w:val="24"/>
              </w:rPr>
              <w:t>hayata</w:t>
            </w:r>
            <w:r>
              <w:rPr>
                <w:spacing w:val="38"/>
                <w:sz w:val="24"/>
              </w:rPr>
              <w:t xml:space="preserve"> </w:t>
            </w:r>
            <w:r>
              <w:rPr>
                <w:sz w:val="24"/>
              </w:rPr>
              <w:t>geçirilmesi</w:t>
            </w:r>
          </w:p>
          <w:p w14:paraId="3EC98EA2" w14:textId="77777777" w:rsidR="00BA720C" w:rsidRDefault="00D367F7">
            <w:pPr>
              <w:pStyle w:val="TableParagraph"/>
              <w:ind w:left="5"/>
              <w:rPr>
                <w:sz w:val="24"/>
              </w:rPr>
            </w:pPr>
            <w:proofErr w:type="gramStart"/>
            <w:r>
              <w:rPr>
                <w:spacing w:val="-2"/>
                <w:sz w:val="24"/>
              </w:rPr>
              <w:t>gerekmektedir</w:t>
            </w:r>
            <w:proofErr w:type="gramEnd"/>
            <w:r>
              <w:rPr>
                <w:spacing w:val="-2"/>
                <w:sz w:val="24"/>
              </w:rPr>
              <w:t>.</w:t>
            </w:r>
          </w:p>
        </w:tc>
      </w:tr>
    </w:tbl>
    <w:p w14:paraId="0757CC05" w14:textId="77777777" w:rsidR="00BA720C" w:rsidRDefault="00BA720C">
      <w:pPr>
        <w:pStyle w:val="TableParagraph"/>
        <w:rPr>
          <w:sz w:val="24"/>
        </w:rPr>
        <w:sectPr w:rsidR="00BA720C">
          <w:pgSz w:w="11910" w:h="16840"/>
          <w:pgMar w:top="1860" w:right="566" w:bottom="280" w:left="708" w:header="708" w:footer="708" w:gutter="0"/>
          <w:cols w:space="708"/>
        </w:sectPr>
      </w:pPr>
    </w:p>
    <w:p w14:paraId="4E3A846D" w14:textId="77777777" w:rsidR="00BA720C" w:rsidRDefault="00D367F7">
      <w:pPr>
        <w:pStyle w:val="GvdeMetni"/>
        <w:spacing w:before="225"/>
        <w:rPr>
          <w:b/>
        </w:rPr>
      </w:pPr>
      <w:r>
        <w:rPr>
          <w:b/>
          <w:noProof/>
          <w:lang w:eastAsia="tr-TR"/>
        </w:rPr>
        <w:lastRenderedPageBreak/>
        <mc:AlternateContent>
          <mc:Choice Requires="wps">
            <w:drawing>
              <wp:anchor distT="0" distB="0" distL="0" distR="0" simplePos="0" relativeHeight="487254528" behindDoc="1" locked="0" layoutInCell="1" allowOverlap="1" wp14:anchorId="329D0ED7" wp14:editId="4E4F228D">
                <wp:simplePos x="0" y="0"/>
                <wp:positionH relativeFrom="page">
                  <wp:posOffset>7179309</wp:posOffset>
                </wp:positionH>
                <wp:positionV relativeFrom="page">
                  <wp:posOffset>824483</wp:posOffset>
                </wp:positionV>
                <wp:extent cx="137795" cy="140335"/>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795" cy="140335"/>
                        </a:xfrm>
                        <a:prstGeom prst="rect">
                          <a:avLst/>
                        </a:prstGeom>
                      </wps:spPr>
                      <wps:txbx>
                        <w:txbxContent>
                          <w:p w14:paraId="5DDC32AA" w14:textId="77777777" w:rsidR="00BA720C" w:rsidRDefault="00D367F7">
                            <w:pPr>
                              <w:spacing w:line="221" w:lineRule="exact"/>
                              <w:rPr>
                                <w:rFonts w:ascii="Calibri"/>
                              </w:rPr>
                            </w:pPr>
                            <w:r>
                              <w:rPr>
                                <w:rFonts w:ascii="Calibri"/>
                                <w:spacing w:val="-10"/>
                              </w:rPr>
                              <w:t>22</w:t>
                            </w:r>
                          </w:p>
                        </w:txbxContent>
                      </wps:txbx>
                      <wps:bodyPr wrap="square" lIns="0" tIns="0" rIns="0" bIns="0" rtlCol="0">
                        <a:noAutofit/>
                      </wps:bodyPr>
                    </wps:wsp>
                  </a:graphicData>
                </a:graphic>
              </wp:anchor>
            </w:drawing>
          </mc:Choice>
          <mc:Fallback>
            <w:pict>
              <v:shape w14:anchorId="329D0ED7" id="Textbox 43" o:spid="_x0000_s1047" type="#_x0000_t202" style="position:absolute;margin-left:565.3pt;margin-top:64.9pt;width:10.85pt;height:11.05pt;z-index:-16061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" filled="f" stroked="f">
                <v:textbox inset="0,0,0,0">
                  <w:txbxContent>
                    <w:p w14:paraId="5DDC32AA" w14:textId="77777777" w:rsidR="00BA720C" w:rsidRDefault="00D367F7">
                      <w:pPr>
                        <w:spacing w:line="221" w:lineRule="exact"/>
                        <w:rPr>
                          <w:rFonts w:ascii="Calibri"/>
                        </w:rPr>
                      </w:pPr>
                      <w:r>
                        <w:rPr>
                          <w:rFonts w:ascii="Calibri"/>
                          <w:spacing w:val="-10"/>
                        </w:rPr>
                        <w:t>22</w:t>
                      </w:r>
                    </w:p>
                  </w:txbxContent>
                </v:textbox>
                <w10:wrap anchorx="page" anchory="page"/>
              </v:shape>
            </w:pict>
          </mc:Fallback>
        </mc:AlternateContent>
      </w:r>
      <w:r>
        <w:rPr>
          <w:b/>
          <w:noProof/>
          <w:lang w:eastAsia="tr-TR"/>
        </w:rPr>
        <w:drawing>
          <wp:anchor distT="0" distB="0" distL="0" distR="0" simplePos="0" relativeHeight="487255040" behindDoc="1" locked="0" layoutInCell="1" allowOverlap="1" wp14:anchorId="4CED49E6" wp14:editId="4638CBC1">
            <wp:simplePos x="0" y="0"/>
            <wp:positionH relativeFrom="page">
              <wp:posOffset>0</wp:posOffset>
            </wp:positionH>
            <wp:positionV relativeFrom="page">
              <wp:posOffset>45082</wp:posOffset>
            </wp:positionV>
            <wp:extent cx="7560564" cy="10591800"/>
            <wp:effectExtent l="0" t="0" r="0" b="0"/>
            <wp:wrapNone/>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5" cstate="print"/>
                    <a:stretch>
                      <a:fillRect/>
                    </a:stretch>
                  </pic:blipFill>
                  <pic:spPr>
                    <a:xfrm>
                      <a:off x="0" y="0"/>
                      <a:ext cx="7560564" cy="10591800"/>
                    </a:xfrm>
                    <a:prstGeom prst="rect">
                      <a:avLst/>
                    </a:prstGeom>
                  </pic:spPr>
                </pic:pic>
              </a:graphicData>
            </a:graphic>
          </wp:anchor>
        </w:drawing>
      </w:r>
    </w:p>
    <w:p w14:paraId="63907B6C" w14:textId="77777777" w:rsidR="00BA720C" w:rsidRDefault="00D367F7">
      <w:pPr>
        <w:pStyle w:val="Balk2"/>
        <w:numPr>
          <w:ilvl w:val="1"/>
          <w:numId w:val="1"/>
        </w:numPr>
        <w:tabs>
          <w:tab w:val="left" w:pos="903"/>
        </w:tabs>
        <w:spacing w:before="1"/>
        <w:ind w:left="903" w:hanging="531"/>
      </w:pPr>
      <w:r>
        <w:t>Toplumsal</w:t>
      </w:r>
      <w:r>
        <w:rPr>
          <w:spacing w:val="-16"/>
        </w:rPr>
        <w:t xml:space="preserve"> </w:t>
      </w:r>
      <w:r>
        <w:t>Katkı</w:t>
      </w:r>
      <w:r>
        <w:rPr>
          <w:spacing w:val="-9"/>
        </w:rPr>
        <w:t xml:space="preserve"> </w:t>
      </w:r>
      <w:r>
        <w:t>Süreçlerinin</w:t>
      </w:r>
      <w:r>
        <w:rPr>
          <w:spacing w:val="-9"/>
        </w:rPr>
        <w:t xml:space="preserve"> </w:t>
      </w:r>
      <w:r>
        <w:t>Yönetimi</w:t>
      </w:r>
      <w:r>
        <w:rPr>
          <w:spacing w:val="-9"/>
        </w:rPr>
        <w:t xml:space="preserve"> </w:t>
      </w:r>
      <w:r>
        <w:t>ve</w:t>
      </w:r>
      <w:r>
        <w:rPr>
          <w:spacing w:val="-11"/>
        </w:rPr>
        <w:t xml:space="preserve"> </w:t>
      </w:r>
      <w:r>
        <w:t>Toplumsal</w:t>
      </w:r>
      <w:r>
        <w:rPr>
          <w:spacing w:val="-10"/>
        </w:rPr>
        <w:t xml:space="preserve"> </w:t>
      </w:r>
      <w:r>
        <w:t>Katkı</w:t>
      </w:r>
      <w:r>
        <w:rPr>
          <w:spacing w:val="-9"/>
        </w:rPr>
        <w:t xml:space="preserve"> </w:t>
      </w:r>
      <w:r>
        <w:rPr>
          <w:spacing w:val="-2"/>
        </w:rPr>
        <w:t>Kaynakları</w:t>
      </w:r>
    </w:p>
    <w:p w14:paraId="38DBCC01" w14:textId="77777777" w:rsidR="00BA720C" w:rsidRDefault="00D367F7">
      <w:pPr>
        <w:pStyle w:val="ListeParagraf"/>
        <w:numPr>
          <w:ilvl w:val="2"/>
          <w:numId w:val="1"/>
        </w:numPr>
        <w:tabs>
          <w:tab w:val="left" w:pos="1066"/>
        </w:tabs>
        <w:spacing w:before="201"/>
        <w:ind w:left="1066" w:hanging="694"/>
        <w:rPr>
          <w:b/>
          <w:sz w:val="24"/>
        </w:rPr>
      </w:pPr>
      <w:r>
        <w:rPr>
          <w:b/>
          <w:sz w:val="24"/>
        </w:rPr>
        <w:t>Toplumsal</w:t>
      </w:r>
      <w:r>
        <w:rPr>
          <w:b/>
          <w:spacing w:val="-13"/>
          <w:sz w:val="24"/>
        </w:rPr>
        <w:t xml:space="preserve"> </w:t>
      </w:r>
      <w:r>
        <w:rPr>
          <w:b/>
          <w:sz w:val="24"/>
        </w:rPr>
        <w:t>katkı</w:t>
      </w:r>
      <w:r>
        <w:rPr>
          <w:b/>
          <w:spacing w:val="-10"/>
          <w:sz w:val="24"/>
        </w:rPr>
        <w:t xml:space="preserve"> </w:t>
      </w:r>
      <w:r>
        <w:rPr>
          <w:b/>
          <w:sz w:val="24"/>
        </w:rPr>
        <w:t>süreçlerinin</w:t>
      </w:r>
      <w:r>
        <w:rPr>
          <w:b/>
          <w:spacing w:val="-13"/>
          <w:sz w:val="24"/>
        </w:rPr>
        <w:t xml:space="preserve"> </w:t>
      </w:r>
      <w:r>
        <w:rPr>
          <w:b/>
          <w:spacing w:val="-2"/>
          <w:sz w:val="24"/>
        </w:rPr>
        <w:t>yönetimi</w:t>
      </w:r>
    </w:p>
    <w:p w14:paraId="632E202C" w14:textId="77777777" w:rsidR="00BA720C" w:rsidRDefault="00D367F7">
      <w:pPr>
        <w:pStyle w:val="GvdeMetni"/>
        <w:spacing w:before="200" w:line="276" w:lineRule="auto"/>
        <w:ind w:left="372" w:right="624"/>
        <w:jc w:val="both"/>
      </w:pPr>
      <w:r>
        <w:t>Aksaray Üniversitesi nitelikli insan gücü yetiştirmeyi, yürütülecek faaliyetlerle bölgenin gelişimine katkı sunmayı, Sürekli Eğitim Merkezi ve Uzaktan Eğitim Merkezleri ile yaşam boyu öğrenme kültürünün oluşturulması ve bu bağlamda yakın çevrede yaşam boyu öğrenme becerilerinin kazanılmasını sağlamayı, dış paydaşlarımızla sürekli iletişim halinde olmayı, bölgesel kalkınmaya, toplumsal duyarlığa yönelik imzalanan işbirliği ve protokol sayısını artırmayı, girişimcilik, kariyer gelişimi</w:t>
      </w:r>
      <w:r>
        <w:rPr>
          <w:spacing w:val="-15"/>
        </w:rPr>
        <w:t xml:space="preserve"> </w:t>
      </w:r>
      <w:r>
        <w:t>ve</w:t>
      </w:r>
      <w:r>
        <w:rPr>
          <w:spacing w:val="-15"/>
        </w:rPr>
        <w:t xml:space="preserve"> </w:t>
      </w:r>
      <w:r>
        <w:t>sosyal</w:t>
      </w:r>
      <w:r>
        <w:rPr>
          <w:spacing w:val="-15"/>
        </w:rPr>
        <w:t xml:space="preserve"> </w:t>
      </w:r>
      <w:r>
        <w:t>etkinliklere</w:t>
      </w:r>
      <w:r>
        <w:rPr>
          <w:spacing w:val="-15"/>
        </w:rPr>
        <w:t xml:space="preserve"> </w:t>
      </w:r>
      <w:r>
        <w:t>yönelik</w:t>
      </w:r>
      <w:r>
        <w:rPr>
          <w:spacing w:val="-15"/>
        </w:rPr>
        <w:t xml:space="preserve"> </w:t>
      </w:r>
      <w:r>
        <w:t>geliştirilebilecek</w:t>
      </w:r>
      <w:r>
        <w:rPr>
          <w:spacing w:val="-15"/>
        </w:rPr>
        <w:t xml:space="preserve"> </w:t>
      </w:r>
      <w:r>
        <w:t>projeleri</w:t>
      </w:r>
      <w:r>
        <w:rPr>
          <w:spacing w:val="-15"/>
        </w:rPr>
        <w:t xml:space="preserve"> </w:t>
      </w:r>
      <w:r>
        <w:t>desteklemeyi,</w:t>
      </w:r>
      <w:r>
        <w:rPr>
          <w:spacing w:val="-15"/>
        </w:rPr>
        <w:t xml:space="preserve"> </w:t>
      </w:r>
      <w:r>
        <w:t>engelsiz</w:t>
      </w:r>
      <w:r>
        <w:rPr>
          <w:spacing w:val="-15"/>
        </w:rPr>
        <w:t xml:space="preserve"> </w:t>
      </w:r>
      <w:r>
        <w:t>bir</w:t>
      </w:r>
      <w:r>
        <w:rPr>
          <w:spacing w:val="-15"/>
        </w:rPr>
        <w:t xml:space="preserve"> </w:t>
      </w:r>
      <w:r>
        <w:t>üniversite olmayı ve tüm yerleşkelerinde çevre bilincini yerleştirmeyi, toplumsal katkı politikası olarak benimsemektedir. Yüksekokulumuz söz konusu politika ile örtüşecek şekilde toplumsal katkı politikası hedefleri doğrultusunda çalışmaktadır.</w:t>
      </w:r>
    </w:p>
    <w:p w14:paraId="7B9521B4" w14:textId="77777777" w:rsidR="00BA720C" w:rsidRDefault="00D367F7">
      <w:pPr>
        <w:pStyle w:val="Balk2"/>
        <w:spacing w:before="2"/>
      </w:pPr>
      <w:r>
        <w:rPr>
          <w:spacing w:val="-2"/>
        </w:rPr>
        <w:t>Kanıtlar</w:t>
      </w:r>
    </w:p>
    <w:p w14:paraId="233B01E9" w14:textId="77777777" w:rsidR="00BA720C" w:rsidRPr="00785BA8" w:rsidRDefault="00D367F7">
      <w:pPr>
        <w:pStyle w:val="ListeParagraf"/>
        <w:numPr>
          <w:ilvl w:val="3"/>
          <w:numId w:val="1"/>
        </w:numPr>
        <w:tabs>
          <w:tab w:val="left" w:pos="1204"/>
        </w:tabs>
        <w:spacing w:before="197"/>
        <w:ind w:left="1204" w:hanging="832"/>
        <w:rPr>
          <w:sz w:val="24"/>
        </w:rPr>
      </w:pPr>
      <w:r w:rsidRPr="00785BA8">
        <w:rPr>
          <w:sz w:val="24"/>
        </w:rPr>
        <w:t>Danışma</w:t>
      </w:r>
      <w:r w:rsidRPr="00785BA8">
        <w:rPr>
          <w:spacing w:val="-5"/>
          <w:sz w:val="24"/>
        </w:rPr>
        <w:t xml:space="preserve"> </w:t>
      </w:r>
      <w:r w:rsidRPr="00785BA8">
        <w:rPr>
          <w:sz w:val="24"/>
        </w:rPr>
        <w:t>Kurulu</w:t>
      </w:r>
      <w:r w:rsidRPr="00785BA8">
        <w:rPr>
          <w:spacing w:val="-1"/>
          <w:sz w:val="24"/>
        </w:rPr>
        <w:t xml:space="preserve"> </w:t>
      </w:r>
      <w:r w:rsidRPr="00785BA8">
        <w:rPr>
          <w:sz w:val="24"/>
        </w:rPr>
        <w:t>Toplantıları</w:t>
      </w:r>
      <w:r w:rsidRPr="00785BA8">
        <w:rPr>
          <w:spacing w:val="-3"/>
          <w:sz w:val="24"/>
        </w:rPr>
        <w:t xml:space="preserve"> </w:t>
      </w:r>
    </w:p>
    <w:p w14:paraId="29C50384" w14:textId="77777777" w:rsidR="00BA720C" w:rsidRDefault="00BA720C">
      <w:pPr>
        <w:pStyle w:val="GvdeMetni"/>
      </w:pPr>
    </w:p>
    <w:p w14:paraId="06249774" w14:textId="77777777" w:rsidR="00BA720C" w:rsidRDefault="00BA720C">
      <w:pPr>
        <w:pStyle w:val="GvdeMetni"/>
        <w:spacing w:before="122"/>
      </w:pPr>
    </w:p>
    <w:p w14:paraId="44D2EEF8" w14:textId="77777777" w:rsidR="00BA720C" w:rsidRDefault="00D367F7">
      <w:pPr>
        <w:pStyle w:val="Balk2"/>
        <w:numPr>
          <w:ilvl w:val="1"/>
          <w:numId w:val="1"/>
        </w:numPr>
        <w:tabs>
          <w:tab w:val="left" w:pos="903"/>
        </w:tabs>
        <w:ind w:left="903" w:hanging="531"/>
      </w:pPr>
      <w:r>
        <w:t>Toplumsal</w:t>
      </w:r>
      <w:r>
        <w:rPr>
          <w:spacing w:val="-12"/>
        </w:rPr>
        <w:t xml:space="preserve"> </w:t>
      </w:r>
      <w:r>
        <w:t>Katkı</w:t>
      </w:r>
      <w:r>
        <w:rPr>
          <w:spacing w:val="-7"/>
        </w:rPr>
        <w:t xml:space="preserve"> </w:t>
      </w:r>
      <w:r>
        <w:rPr>
          <w:spacing w:val="-2"/>
        </w:rPr>
        <w:t>Performansı</w:t>
      </w:r>
    </w:p>
    <w:p w14:paraId="6B2671EA" w14:textId="77777777" w:rsidR="00BA720C" w:rsidRDefault="00D367F7">
      <w:pPr>
        <w:pStyle w:val="ListeParagraf"/>
        <w:numPr>
          <w:ilvl w:val="2"/>
          <w:numId w:val="1"/>
        </w:numPr>
        <w:tabs>
          <w:tab w:val="left" w:pos="1013"/>
        </w:tabs>
        <w:spacing w:before="202"/>
        <w:ind w:left="1013" w:hanging="641"/>
        <w:rPr>
          <w:b/>
          <w:sz w:val="24"/>
        </w:rPr>
      </w:pPr>
      <w:r>
        <w:rPr>
          <w:b/>
          <w:sz w:val="24"/>
        </w:rPr>
        <w:t>Toplumsal</w:t>
      </w:r>
      <w:r>
        <w:rPr>
          <w:b/>
          <w:spacing w:val="-12"/>
          <w:sz w:val="24"/>
        </w:rPr>
        <w:t xml:space="preserve"> </w:t>
      </w:r>
      <w:r>
        <w:rPr>
          <w:b/>
          <w:sz w:val="24"/>
        </w:rPr>
        <w:t>katkı</w:t>
      </w:r>
      <w:r>
        <w:rPr>
          <w:b/>
          <w:spacing w:val="-11"/>
          <w:sz w:val="24"/>
        </w:rPr>
        <w:t xml:space="preserve"> </w:t>
      </w:r>
      <w:r>
        <w:rPr>
          <w:b/>
          <w:sz w:val="24"/>
        </w:rPr>
        <w:t>performansının</w:t>
      </w:r>
      <w:r>
        <w:rPr>
          <w:b/>
          <w:spacing w:val="-10"/>
          <w:sz w:val="24"/>
        </w:rPr>
        <w:t xml:space="preserve"> </w:t>
      </w:r>
      <w:r>
        <w:rPr>
          <w:b/>
          <w:sz w:val="24"/>
        </w:rPr>
        <w:t>izlenmesi</w:t>
      </w:r>
      <w:r>
        <w:rPr>
          <w:b/>
          <w:spacing w:val="-13"/>
          <w:sz w:val="24"/>
        </w:rPr>
        <w:t xml:space="preserve"> </w:t>
      </w:r>
      <w:r>
        <w:rPr>
          <w:b/>
          <w:sz w:val="24"/>
        </w:rPr>
        <w:t>ve</w:t>
      </w:r>
      <w:r>
        <w:rPr>
          <w:b/>
          <w:spacing w:val="-11"/>
          <w:sz w:val="24"/>
        </w:rPr>
        <w:t xml:space="preserve"> </w:t>
      </w:r>
      <w:r>
        <w:rPr>
          <w:b/>
          <w:spacing w:val="-2"/>
          <w:sz w:val="24"/>
        </w:rPr>
        <w:t>değerlendirilmesi</w:t>
      </w:r>
    </w:p>
    <w:p w14:paraId="3CED0556" w14:textId="77777777" w:rsidR="00BA720C" w:rsidRDefault="00D367F7">
      <w:pPr>
        <w:pStyle w:val="GvdeMetni"/>
        <w:tabs>
          <w:tab w:val="left" w:pos="1788"/>
          <w:tab w:val="left" w:pos="6037"/>
          <w:tab w:val="left" w:pos="8457"/>
        </w:tabs>
        <w:spacing w:before="199" w:line="273" w:lineRule="auto"/>
        <w:ind w:left="372" w:right="626"/>
        <w:jc w:val="both"/>
      </w:pPr>
      <w:r>
        <w:rPr>
          <w:spacing w:val="-2"/>
        </w:rPr>
        <w:t>Birimde</w:t>
      </w:r>
      <w:r>
        <w:tab/>
      </w:r>
      <w:proofErr w:type="gramStart"/>
      <w:r>
        <w:t>toplumsal</w:t>
      </w:r>
      <w:r>
        <w:rPr>
          <w:spacing w:val="80"/>
          <w:w w:val="150"/>
        </w:rPr>
        <w:t xml:space="preserve">  </w:t>
      </w:r>
      <w:r>
        <w:t>katkı</w:t>
      </w:r>
      <w:proofErr w:type="gramEnd"/>
      <w:r>
        <w:rPr>
          <w:spacing w:val="80"/>
          <w:w w:val="150"/>
        </w:rPr>
        <w:t xml:space="preserve"> </w:t>
      </w:r>
      <w:r>
        <w:t>performansının</w:t>
      </w:r>
      <w:r>
        <w:tab/>
      </w:r>
      <w:proofErr w:type="gramStart"/>
      <w:r>
        <w:t>izlenmesine</w:t>
      </w:r>
      <w:r>
        <w:rPr>
          <w:spacing w:val="40"/>
        </w:rPr>
        <w:t xml:space="preserve">  </w:t>
      </w:r>
      <w:r>
        <w:t>ve</w:t>
      </w:r>
      <w:proofErr w:type="gramEnd"/>
      <w:r>
        <w:tab/>
      </w:r>
      <w:r>
        <w:rPr>
          <w:spacing w:val="-2"/>
        </w:rPr>
        <w:t xml:space="preserve">değerlendirmesi </w:t>
      </w:r>
      <w:r>
        <w:t>danışma</w:t>
      </w:r>
      <w:r>
        <w:rPr>
          <w:spacing w:val="-4"/>
        </w:rPr>
        <w:t xml:space="preserve"> </w:t>
      </w:r>
      <w:r>
        <w:t>toplantıları</w:t>
      </w:r>
      <w:r>
        <w:rPr>
          <w:spacing w:val="-3"/>
        </w:rPr>
        <w:t xml:space="preserve"> </w:t>
      </w:r>
      <w:r>
        <w:t>aracılığı</w:t>
      </w:r>
      <w:r>
        <w:rPr>
          <w:spacing w:val="-3"/>
        </w:rPr>
        <w:t xml:space="preserve"> </w:t>
      </w:r>
      <w:r>
        <w:t>ile</w:t>
      </w:r>
      <w:r>
        <w:rPr>
          <w:spacing w:val="-2"/>
        </w:rPr>
        <w:t xml:space="preserve"> </w:t>
      </w:r>
      <w:r>
        <w:t>yürütülmektedir.</w:t>
      </w:r>
      <w:r>
        <w:rPr>
          <w:spacing w:val="-1"/>
        </w:rPr>
        <w:t xml:space="preserve"> </w:t>
      </w:r>
      <w:r>
        <w:t>Bölüm</w:t>
      </w:r>
      <w:r>
        <w:rPr>
          <w:spacing w:val="-3"/>
        </w:rPr>
        <w:t xml:space="preserve"> </w:t>
      </w:r>
      <w:r>
        <w:t>mezun</w:t>
      </w:r>
      <w:r>
        <w:rPr>
          <w:spacing w:val="-3"/>
        </w:rPr>
        <w:t xml:space="preserve"> </w:t>
      </w:r>
      <w:r>
        <w:t>ve</w:t>
      </w:r>
      <w:r>
        <w:rPr>
          <w:spacing w:val="-4"/>
        </w:rPr>
        <w:t xml:space="preserve"> </w:t>
      </w:r>
      <w:r>
        <w:t>sektör</w:t>
      </w:r>
      <w:r>
        <w:rPr>
          <w:spacing w:val="-3"/>
        </w:rPr>
        <w:t xml:space="preserve"> </w:t>
      </w:r>
      <w:r>
        <w:t>temsilcisi</w:t>
      </w:r>
      <w:r>
        <w:rPr>
          <w:spacing w:val="-3"/>
        </w:rPr>
        <w:t xml:space="preserve"> </w:t>
      </w:r>
      <w:r>
        <w:t>aracılığı</w:t>
      </w:r>
      <w:r>
        <w:rPr>
          <w:spacing w:val="-3"/>
        </w:rPr>
        <w:t xml:space="preserve"> </w:t>
      </w:r>
      <w:r>
        <w:t>ile</w:t>
      </w:r>
      <w:r>
        <w:rPr>
          <w:spacing w:val="-2"/>
        </w:rPr>
        <w:t xml:space="preserve"> </w:t>
      </w:r>
      <w:r>
        <w:t>geri dönüşler alınmaktadır.</w:t>
      </w:r>
    </w:p>
    <w:p w14:paraId="6BF27A4C" w14:textId="77777777" w:rsidR="00BA720C" w:rsidRDefault="00D367F7">
      <w:pPr>
        <w:pStyle w:val="Balk2"/>
        <w:spacing w:before="170"/>
      </w:pPr>
      <w:r>
        <w:rPr>
          <w:spacing w:val="-2"/>
        </w:rPr>
        <w:t>Kanıtlar</w:t>
      </w:r>
    </w:p>
    <w:p w14:paraId="504AAF71" w14:textId="77777777" w:rsidR="00BA720C" w:rsidRPr="00785BA8" w:rsidRDefault="00D367F7">
      <w:pPr>
        <w:pStyle w:val="ListeParagraf"/>
        <w:numPr>
          <w:ilvl w:val="3"/>
          <w:numId w:val="1"/>
        </w:numPr>
        <w:tabs>
          <w:tab w:val="left" w:pos="1205"/>
        </w:tabs>
        <w:spacing w:before="197"/>
        <w:ind w:hanging="833"/>
        <w:rPr>
          <w:sz w:val="24"/>
        </w:rPr>
      </w:pPr>
      <w:r w:rsidRPr="00785BA8">
        <w:rPr>
          <w:sz w:val="24"/>
        </w:rPr>
        <w:t>Danışma</w:t>
      </w:r>
      <w:r w:rsidRPr="00785BA8">
        <w:rPr>
          <w:spacing w:val="-7"/>
          <w:sz w:val="24"/>
        </w:rPr>
        <w:t xml:space="preserve"> </w:t>
      </w:r>
      <w:r w:rsidRPr="00785BA8">
        <w:rPr>
          <w:sz w:val="24"/>
        </w:rPr>
        <w:t>Kurulu</w:t>
      </w:r>
      <w:r w:rsidRPr="00785BA8">
        <w:rPr>
          <w:spacing w:val="-1"/>
          <w:sz w:val="24"/>
        </w:rPr>
        <w:t xml:space="preserve"> </w:t>
      </w:r>
      <w:r w:rsidRPr="00785BA8">
        <w:rPr>
          <w:sz w:val="24"/>
        </w:rPr>
        <w:t>Toplantıları</w:t>
      </w:r>
      <w:r w:rsidRPr="00785BA8">
        <w:rPr>
          <w:spacing w:val="-2"/>
          <w:sz w:val="24"/>
        </w:rPr>
        <w:t xml:space="preserve"> </w:t>
      </w:r>
    </w:p>
    <w:sectPr w:rsidR="00BA720C" w:rsidRPr="00785BA8">
      <w:pgSz w:w="11910" w:h="16840"/>
      <w:pgMar w:top="1920" w:right="566" w:bottom="280" w:left="70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A3A58"/>
    <w:multiLevelType w:val="multilevel"/>
    <w:tmpl w:val="0D4C64FA"/>
    <w:lvl w:ilvl="0">
      <w:start w:val="1"/>
      <w:numFmt w:val="upperLetter"/>
      <w:lvlText w:val="%1"/>
      <w:lvlJc w:val="left"/>
      <w:pPr>
        <w:ind w:left="905" w:hanging="534"/>
      </w:pPr>
      <w:rPr>
        <w:rFonts w:hint="default"/>
        <w:lang w:val="tr-TR" w:eastAsia="en-US" w:bidi="ar-SA"/>
      </w:rPr>
    </w:lvl>
    <w:lvl w:ilvl="1">
      <w:start w:val="2"/>
      <w:numFmt w:val="decimal"/>
      <w:lvlText w:val="%1.%2."/>
      <w:lvlJc w:val="left"/>
      <w:pPr>
        <w:ind w:left="905" w:hanging="534"/>
      </w:pPr>
      <w:rPr>
        <w:rFonts w:ascii="Times New Roman" w:eastAsia="Times New Roman" w:hAnsi="Times New Roman" w:cs="Times New Roman" w:hint="default"/>
        <w:b/>
        <w:bCs/>
        <w:i w:val="0"/>
        <w:iCs w:val="0"/>
        <w:spacing w:val="-3"/>
        <w:w w:val="100"/>
        <w:sz w:val="24"/>
        <w:szCs w:val="24"/>
        <w:lang w:val="tr-TR" w:eastAsia="en-US" w:bidi="ar-SA"/>
      </w:rPr>
    </w:lvl>
    <w:lvl w:ilvl="2">
      <w:start w:val="1"/>
      <w:numFmt w:val="decimal"/>
      <w:lvlText w:val="%1.%2.%3."/>
      <w:lvlJc w:val="left"/>
      <w:pPr>
        <w:ind w:left="1073" w:hanging="702"/>
      </w:pPr>
      <w:rPr>
        <w:rFonts w:ascii="Times New Roman" w:eastAsia="Times New Roman" w:hAnsi="Times New Roman" w:cs="Times New Roman" w:hint="default"/>
        <w:b/>
        <w:bCs/>
        <w:i w:val="0"/>
        <w:iCs w:val="0"/>
        <w:spacing w:val="-6"/>
        <w:w w:val="100"/>
        <w:sz w:val="24"/>
        <w:szCs w:val="24"/>
        <w:lang w:val="tr-TR" w:eastAsia="en-US" w:bidi="ar-SA"/>
      </w:rPr>
    </w:lvl>
    <w:lvl w:ilvl="3">
      <w:start w:val="1"/>
      <w:numFmt w:val="decimal"/>
      <w:lvlText w:val="%1.%2.%3.%4."/>
      <w:lvlJc w:val="left"/>
      <w:pPr>
        <w:ind w:left="1205" w:hanging="834"/>
      </w:pPr>
      <w:rPr>
        <w:rFonts w:ascii="Times New Roman" w:eastAsia="Times New Roman" w:hAnsi="Times New Roman" w:cs="Times New Roman" w:hint="default"/>
        <w:b w:val="0"/>
        <w:bCs w:val="0"/>
        <w:i w:val="0"/>
        <w:iCs w:val="0"/>
        <w:spacing w:val="0"/>
        <w:w w:val="100"/>
        <w:sz w:val="24"/>
        <w:szCs w:val="24"/>
        <w:lang w:val="tr-TR" w:eastAsia="en-US" w:bidi="ar-SA"/>
      </w:rPr>
    </w:lvl>
    <w:lvl w:ilvl="4">
      <w:numFmt w:val="bullet"/>
      <w:lvlText w:val="•"/>
      <w:lvlJc w:val="left"/>
      <w:pPr>
        <w:ind w:left="1200" w:hanging="834"/>
      </w:pPr>
      <w:rPr>
        <w:rFonts w:hint="default"/>
        <w:lang w:val="tr-TR" w:eastAsia="en-US" w:bidi="ar-SA"/>
      </w:rPr>
    </w:lvl>
    <w:lvl w:ilvl="5">
      <w:numFmt w:val="bullet"/>
      <w:lvlText w:val="•"/>
      <w:lvlJc w:val="left"/>
      <w:pPr>
        <w:ind w:left="2772" w:hanging="834"/>
      </w:pPr>
      <w:rPr>
        <w:rFonts w:hint="default"/>
        <w:lang w:val="tr-TR" w:eastAsia="en-US" w:bidi="ar-SA"/>
      </w:rPr>
    </w:lvl>
    <w:lvl w:ilvl="6">
      <w:numFmt w:val="bullet"/>
      <w:lvlText w:val="•"/>
      <w:lvlJc w:val="left"/>
      <w:pPr>
        <w:ind w:left="4344" w:hanging="834"/>
      </w:pPr>
      <w:rPr>
        <w:rFonts w:hint="default"/>
        <w:lang w:val="tr-TR" w:eastAsia="en-US" w:bidi="ar-SA"/>
      </w:rPr>
    </w:lvl>
    <w:lvl w:ilvl="7">
      <w:numFmt w:val="bullet"/>
      <w:lvlText w:val="•"/>
      <w:lvlJc w:val="left"/>
      <w:pPr>
        <w:ind w:left="5916" w:hanging="834"/>
      </w:pPr>
      <w:rPr>
        <w:rFonts w:hint="default"/>
        <w:lang w:val="tr-TR" w:eastAsia="en-US" w:bidi="ar-SA"/>
      </w:rPr>
    </w:lvl>
    <w:lvl w:ilvl="8">
      <w:numFmt w:val="bullet"/>
      <w:lvlText w:val="•"/>
      <w:lvlJc w:val="left"/>
      <w:pPr>
        <w:ind w:left="7488" w:hanging="834"/>
      </w:pPr>
      <w:rPr>
        <w:rFonts w:hint="default"/>
        <w:lang w:val="tr-TR" w:eastAsia="en-US" w:bidi="ar-SA"/>
      </w:rPr>
    </w:lvl>
  </w:abstractNum>
  <w:abstractNum w:abstractNumId="1" w15:restartNumberingAfterBreak="0">
    <w:nsid w:val="0D313F6F"/>
    <w:multiLevelType w:val="multilevel"/>
    <w:tmpl w:val="26445328"/>
    <w:lvl w:ilvl="0">
      <w:start w:val="1"/>
      <w:numFmt w:val="upperLetter"/>
      <w:lvlText w:val="%1."/>
      <w:lvlJc w:val="left"/>
      <w:pPr>
        <w:ind w:left="816" w:hanging="445"/>
      </w:pPr>
      <w:rPr>
        <w:rFonts w:hint="default"/>
        <w:spacing w:val="0"/>
        <w:w w:val="97"/>
        <w:lang w:val="tr-TR" w:eastAsia="en-US" w:bidi="ar-SA"/>
      </w:rPr>
    </w:lvl>
    <w:lvl w:ilvl="1">
      <w:start w:val="1"/>
      <w:numFmt w:val="decimal"/>
      <w:lvlText w:val="%1.%2."/>
      <w:lvlJc w:val="left"/>
      <w:pPr>
        <w:ind w:left="840" w:hanging="469"/>
      </w:pPr>
      <w:rPr>
        <w:rFonts w:hint="default"/>
        <w:spacing w:val="0"/>
        <w:w w:val="100"/>
        <w:lang w:val="tr-TR" w:eastAsia="en-US" w:bidi="ar-SA"/>
      </w:rPr>
    </w:lvl>
    <w:lvl w:ilvl="2">
      <w:start w:val="1"/>
      <w:numFmt w:val="decimal"/>
      <w:lvlText w:val="%1.%2.%3."/>
      <w:lvlJc w:val="left"/>
      <w:pPr>
        <w:ind w:left="1058" w:hanging="469"/>
      </w:pPr>
      <w:rPr>
        <w:rFonts w:ascii="Times New Roman" w:eastAsia="Times New Roman" w:hAnsi="Times New Roman" w:cs="Times New Roman" w:hint="default"/>
        <w:b/>
        <w:bCs/>
        <w:i w:val="0"/>
        <w:iCs w:val="0"/>
        <w:spacing w:val="-5"/>
        <w:w w:val="100"/>
        <w:sz w:val="24"/>
        <w:szCs w:val="24"/>
        <w:lang w:val="tr-TR" w:eastAsia="en-US" w:bidi="ar-SA"/>
      </w:rPr>
    </w:lvl>
    <w:lvl w:ilvl="3">
      <w:start w:val="1"/>
      <w:numFmt w:val="decimal"/>
      <w:lvlText w:val="%1.%2.%3.%4."/>
      <w:lvlJc w:val="left"/>
      <w:pPr>
        <w:ind w:left="372" w:hanging="469"/>
      </w:pPr>
      <w:rPr>
        <w:rFonts w:ascii="Times New Roman" w:eastAsia="Times New Roman" w:hAnsi="Times New Roman" w:cs="Times New Roman" w:hint="default"/>
        <w:b w:val="0"/>
        <w:bCs w:val="0"/>
        <w:i w:val="0"/>
        <w:iCs w:val="0"/>
        <w:spacing w:val="-2"/>
        <w:w w:val="99"/>
        <w:sz w:val="24"/>
        <w:szCs w:val="24"/>
        <w:lang w:val="tr-TR" w:eastAsia="en-US" w:bidi="ar-SA"/>
      </w:rPr>
    </w:lvl>
    <w:lvl w:ilvl="4">
      <w:numFmt w:val="bullet"/>
      <w:lvlText w:val="•"/>
      <w:lvlJc w:val="left"/>
      <w:pPr>
        <w:ind w:left="1060" w:hanging="469"/>
      </w:pPr>
      <w:rPr>
        <w:rFonts w:hint="default"/>
        <w:lang w:val="tr-TR" w:eastAsia="en-US" w:bidi="ar-SA"/>
      </w:rPr>
    </w:lvl>
    <w:lvl w:ilvl="5">
      <w:numFmt w:val="bullet"/>
      <w:lvlText w:val="•"/>
      <w:lvlJc w:val="left"/>
      <w:pPr>
        <w:ind w:left="1080" w:hanging="469"/>
      </w:pPr>
      <w:rPr>
        <w:rFonts w:hint="default"/>
        <w:lang w:val="tr-TR" w:eastAsia="en-US" w:bidi="ar-SA"/>
      </w:rPr>
    </w:lvl>
    <w:lvl w:ilvl="6">
      <w:numFmt w:val="bullet"/>
      <w:lvlText w:val="•"/>
      <w:lvlJc w:val="left"/>
      <w:pPr>
        <w:ind w:left="1100" w:hanging="469"/>
      </w:pPr>
      <w:rPr>
        <w:rFonts w:hint="default"/>
        <w:lang w:val="tr-TR" w:eastAsia="en-US" w:bidi="ar-SA"/>
      </w:rPr>
    </w:lvl>
    <w:lvl w:ilvl="7">
      <w:numFmt w:val="bullet"/>
      <w:lvlText w:val="•"/>
      <w:lvlJc w:val="left"/>
      <w:pPr>
        <w:ind w:left="1140" w:hanging="469"/>
      </w:pPr>
      <w:rPr>
        <w:rFonts w:hint="default"/>
        <w:lang w:val="tr-TR" w:eastAsia="en-US" w:bidi="ar-SA"/>
      </w:rPr>
    </w:lvl>
    <w:lvl w:ilvl="8">
      <w:numFmt w:val="bullet"/>
      <w:lvlText w:val="•"/>
      <w:lvlJc w:val="left"/>
      <w:pPr>
        <w:ind w:left="1180" w:hanging="469"/>
      </w:pPr>
      <w:rPr>
        <w:rFonts w:hint="default"/>
        <w:lang w:val="tr-TR" w:eastAsia="en-US" w:bidi="ar-SA"/>
      </w:rPr>
    </w:lvl>
  </w:abstractNum>
  <w:abstractNum w:abstractNumId="2" w15:restartNumberingAfterBreak="0">
    <w:nsid w:val="0F1A1ACF"/>
    <w:multiLevelType w:val="multilevel"/>
    <w:tmpl w:val="BF2814D8"/>
    <w:lvl w:ilvl="0">
      <w:start w:val="1"/>
      <w:numFmt w:val="upperLetter"/>
      <w:lvlText w:val="%1"/>
      <w:lvlJc w:val="left"/>
      <w:pPr>
        <w:ind w:left="1205" w:hanging="834"/>
      </w:pPr>
      <w:rPr>
        <w:rFonts w:hint="default"/>
        <w:lang w:val="tr-TR" w:eastAsia="en-US" w:bidi="ar-SA"/>
      </w:rPr>
    </w:lvl>
    <w:lvl w:ilvl="1">
      <w:start w:val="2"/>
      <w:numFmt w:val="decimal"/>
      <w:lvlText w:val="%1.%2"/>
      <w:lvlJc w:val="left"/>
      <w:pPr>
        <w:ind w:left="1205" w:hanging="834"/>
      </w:pPr>
      <w:rPr>
        <w:rFonts w:hint="default"/>
        <w:lang w:val="tr-TR" w:eastAsia="en-US" w:bidi="ar-SA"/>
      </w:rPr>
    </w:lvl>
    <w:lvl w:ilvl="2">
      <w:start w:val="1"/>
      <w:numFmt w:val="decimal"/>
      <w:lvlText w:val="%1.%2.%3"/>
      <w:lvlJc w:val="left"/>
      <w:pPr>
        <w:ind w:left="1205" w:hanging="834"/>
      </w:pPr>
      <w:rPr>
        <w:rFonts w:hint="default"/>
        <w:lang w:val="tr-TR" w:eastAsia="en-US" w:bidi="ar-SA"/>
      </w:rPr>
    </w:lvl>
    <w:lvl w:ilvl="3">
      <w:start w:val="1"/>
      <w:numFmt w:val="decimal"/>
      <w:lvlText w:val="%1.%2.%3.%4."/>
      <w:lvlJc w:val="left"/>
      <w:pPr>
        <w:ind w:left="1205" w:hanging="834"/>
      </w:pPr>
      <w:rPr>
        <w:rFonts w:ascii="Times New Roman" w:eastAsia="Times New Roman" w:hAnsi="Times New Roman" w:cs="Times New Roman" w:hint="default"/>
        <w:b w:val="0"/>
        <w:bCs w:val="0"/>
        <w:i w:val="0"/>
        <w:iCs w:val="0"/>
        <w:spacing w:val="0"/>
        <w:w w:val="100"/>
        <w:sz w:val="24"/>
        <w:szCs w:val="24"/>
        <w:lang w:val="tr-TR" w:eastAsia="en-US" w:bidi="ar-SA"/>
      </w:rPr>
    </w:lvl>
    <w:lvl w:ilvl="4">
      <w:numFmt w:val="bullet"/>
      <w:lvlText w:val="•"/>
      <w:lvlJc w:val="left"/>
      <w:pPr>
        <w:ind w:left="4972" w:hanging="834"/>
      </w:pPr>
      <w:rPr>
        <w:rFonts w:hint="default"/>
        <w:lang w:val="tr-TR" w:eastAsia="en-US" w:bidi="ar-SA"/>
      </w:rPr>
    </w:lvl>
    <w:lvl w:ilvl="5">
      <w:numFmt w:val="bullet"/>
      <w:lvlText w:val="•"/>
      <w:lvlJc w:val="left"/>
      <w:pPr>
        <w:ind w:left="5916" w:hanging="834"/>
      </w:pPr>
      <w:rPr>
        <w:rFonts w:hint="default"/>
        <w:lang w:val="tr-TR" w:eastAsia="en-US" w:bidi="ar-SA"/>
      </w:rPr>
    </w:lvl>
    <w:lvl w:ilvl="6">
      <w:numFmt w:val="bullet"/>
      <w:lvlText w:val="•"/>
      <w:lvlJc w:val="left"/>
      <w:pPr>
        <w:ind w:left="6859" w:hanging="834"/>
      </w:pPr>
      <w:rPr>
        <w:rFonts w:hint="default"/>
        <w:lang w:val="tr-TR" w:eastAsia="en-US" w:bidi="ar-SA"/>
      </w:rPr>
    </w:lvl>
    <w:lvl w:ilvl="7">
      <w:numFmt w:val="bullet"/>
      <w:lvlText w:val="•"/>
      <w:lvlJc w:val="left"/>
      <w:pPr>
        <w:ind w:left="7802" w:hanging="834"/>
      </w:pPr>
      <w:rPr>
        <w:rFonts w:hint="default"/>
        <w:lang w:val="tr-TR" w:eastAsia="en-US" w:bidi="ar-SA"/>
      </w:rPr>
    </w:lvl>
    <w:lvl w:ilvl="8">
      <w:numFmt w:val="bullet"/>
      <w:lvlText w:val="•"/>
      <w:lvlJc w:val="left"/>
      <w:pPr>
        <w:ind w:left="8745" w:hanging="834"/>
      </w:pPr>
      <w:rPr>
        <w:rFonts w:hint="default"/>
        <w:lang w:val="tr-TR" w:eastAsia="en-US" w:bidi="ar-SA"/>
      </w:rPr>
    </w:lvl>
  </w:abstractNum>
  <w:abstractNum w:abstractNumId="3" w15:restartNumberingAfterBreak="0">
    <w:nsid w:val="190B6C25"/>
    <w:multiLevelType w:val="hybridMultilevel"/>
    <w:tmpl w:val="3294D620"/>
    <w:lvl w:ilvl="0" w:tplc="141E1E1C">
      <w:numFmt w:val="bullet"/>
      <w:lvlText w:val=""/>
      <w:lvlJc w:val="left"/>
      <w:pPr>
        <w:ind w:left="4" w:hanging="708"/>
      </w:pPr>
      <w:rPr>
        <w:rFonts w:ascii="Symbol" w:eastAsia="Symbol" w:hAnsi="Symbol" w:cs="Symbol" w:hint="default"/>
        <w:b w:val="0"/>
        <w:bCs w:val="0"/>
        <w:i w:val="0"/>
        <w:iCs w:val="0"/>
        <w:spacing w:val="0"/>
        <w:w w:val="100"/>
        <w:sz w:val="22"/>
        <w:szCs w:val="22"/>
        <w:lang w:val="tr-TR" w:eastAsia="en-US" w:bidi="ar-SA"/>
      </w:rPr>
    </w:lvl>
    <w:lvl w:ilvl="1" w:tplc="8424D602">
      <w:numFmt w:val="bullet"/>
      <w:lvlText w:val="•"/>
      <w:lvlJc w:val="left"/>
      <w:pPr>
        <w:ind w:left="628" w:hanging="708"/>
      </w:pPr>
      <w:rPr>
        <w:rFonts w:hint="default"/>
        <w:lang w:val="tr-TR" w:eastAsia="en-US" w:bidi="ar-SA"/>
      </w:rPr>
    </w:lvl>
    <w:lvl w:ilvl="2" w:tplc="86642758">
      <w:numFmt w:val="bullet"/>
      <w:lvlText w:val="•"/>
      <w:lvlJc w:val="left"/>
      <w:pPr>
        <w:ind w:left="1257" w:hanging="708"/>
      </w:pPr>
      <w:rPr>
        <w:rFonts w:hint="default"/>
        <w:lang w:val="tr-TR" w:eastAsia="en-US" w:bidi="ar-SA"/>
      </w:rPr>
    </w:lvl>
    <w:lvl w:ilvl="3" w:tplc="E7C630FC">
      <w:numFmt w:val="bullet"/>
      <w:lvlText w:val="•"/>
      <w:lvlJc w:val="left"/>
      <w:pPr>
        <w:ind w:left="1886" w:hanging="708"/>
      </w:pPr>
      <w:rPr>
        <w:rFonts w:hint="default"/>
        <w:lang w:val="tr-TR" w:eastAsia="en-US" w:bidi="ar-SA"/>
      </w:rPr>
    </w:lvl>
    <w:lvl w:ilvl="4" w:tplc="87D2F6C8">
      <w:numFmt w:val="bullet"/>
      <w:lvlText w:val="•"/>
      <w:lvlJc w:val="left"/>
      <w:pPr>
        <w:ind w:left="2515" w:hanging="708"/>
      </w:pPr>
      <w:rPr>
        <w:rFonts w:hint="default"/>
        <w:lang w:val="tr-TR" w:eastAsia="en-US" w:bidi="ar-SA"/>
      </w:rPr>
    </w:lvl>
    <w:lvl w:ilvl="5" w:tplc="E7E25108">
      <w:numFmt w:val="bullet"/>
      <w:lvlText w:val="•"/>
      <w:lvlJc w:val="left"/>
      <w:pPr>
        <w:ind w:left="3144" w:hanging="708"/>
      </w:pPr>
      <w:rPr>
        <w:rFonts w:hint="default"/>
        <w:lang w:val="tr-TR" w:eastAsia="en-US" w:bidi="ar-SA"/>
      </w:rPr>
    </w:lvl>
    <w:lvl w:ilvl="6" w:tplc="36E6672A">
      <w:numFmt w:val="bullet"/>
      <w:lvlText w:val="•"/>
      <w:lvlJc w:val="left"/>
      <w:pPr>
        <w:ind w:left="3773" w:hanging="708"/>
      </w:pPr>
      <w:rPr>
        <w:rFonts w:hint="default"/>
        <w:lang w:val="tr-TR" w:eastAsia="en-US" w:bidi="ar-SA"/>
      </w:rPr>
    </w:lvl>
    <w:lvl w:ilvl="7" w:tplc="221259A8">
      <w:numFmt w:val="bullet"/>
      <w:lvlText w:val="•"/>
      <w:lvlJc w:val="left"/>
      <w:pPr>
        <w:ind w:left="4402" w:hanging="708"/>
      </w:pPr>
      <w:rPr>
        <w:rFonts w:hint="default"/>
        <w:lang w:val="tr-TR" w:eastAsia="en-US" w:bidi="ar-SA"/>
      </w:rPr>
    </w:lvl>
    <w:lvl w:ilvl="8" w:tplc="0E9CE718">
      <w:numFmt w:val="bullet"/>
      <w:lvlText w:val="•"/>
      <w:lvlJc w:val="left"/>
      <w:pPr>
        <w:ind w:left="5031" w:hanging="708"/>
      </w:pPr>
      <w:rPr>
        <w:rFonts w:hint="default"/>
        <w:lang w:val="tr-TR" w:eastAsia="en-US" w:bidi="ar-SA"/>
      </w:rPr>
    </w:lvl>
  </w:abstractNum>
  <w:abstractNum w:abstractNumId="4" w15:restartNumberingAfterBreak="0">
    <w:nsid w:val="1DC42E7B"/>
    <w:multiLevelType w:val="multilevel"/>
    <w:tmpl w:val="0F90582C"/>
    <w:lvl w:ilvl="0">
      <w:start w:val="4"/>
      <w:numFmt w:val="upperLetter"/>
      <w:lvlText w:val="%1"/>
      <w:lvlJc w:val="left"/>
      <w:pPr>
        <w:ind w:left="905" w:hanging="534"/>
      </w:pPr>
      <w:rPr>
        <w:rFonts w:hint="default"/>
        <w:lang w:val="tr-TR" w:eastAsia="en-US" w:bidi="ar-SA"/>
      </w:rPr>
    </w:lvl>
    <w:lvl w:ilvl="1">
      <w:start w:val="1"/>
      <w:numFmt w:val="decimal"/>
      <w:lvlText w:val="%1.%2."/>
      <w:lvlJc w:val="left"/>
      <w:pPr>
        <w:ind w:left="905" w:hanging="534"/>
      </w:pPr>
      <w:rPr>
        <w:rFonts w:ascii="Times New Roman" w:eastAsia="Times New Roman" w:hAnsi="Times New Roman" w:cs="Times New Roman" w:hint="default"/>
        <w:b/>
        <w:bCs/>
        <w:i w:val="0"/>
        <w:iCs w:val="0"/>
        <w:spacing w:val="-3"/>
        <w:w w:val="100"/>
        <w:sz w:val="24"/>
        <w:szCs w:val="24"/>
        <w:lang w:val="tr-TR" w:eastAsia="en-US" w:bidi="ar-SA"/>
      </w:rPr>
    </w:lvl>
    <w:lvl w:ilvl="2">
      <w:start w:val="1"/>
      <w:numFmt w:val="decimal"/>
      <w:lvlText w:val="%1.%2.%3."/>
      <w:lvlJc w:val="left"/>
      <w:pPr>
        <w:ind w:left="1068" w:hanging="697"/>
      </w:pPr>
      <w:rPr>
        <w:rFonts w:ascii="Times New Roman" w:eastAsia="Times New Roman" w:hAnsi="Times New Roman" w:cs="Times New Roman" w:hint="default"/>
        <w:b/>
        <w:bCs/>
        <w:i w:val="0"/>
        <w:iCs w:val="0"/>
        <w:spacing w:val="-6"/>
        <w:w w:val="100"/>
        <w:sz w:val="24"/>
        <w:szCs w:val="24"/>
        <w:lang w:val="tr-TR" w:eastAsia="en-US" w:bidi="ar-SA"/>
      </w:rPr>
    </w:lvl>
    <w:lvl w:ilvl="3">
      <w:start w:val="1"/>
      <w:numFmt w:val="decimal"/>
      <w:lvlText w:val="%1.%2.%3.%4."/>
      <w:lvlJc w:val="left"/>
      <w:pPr>
        <w:ind w:left="1205" w:hanging="834"/>
      </w:pPr>
      <w:rPr>
        <w:rFonts w:ascii="Times New Roman" w:eastAsia="Times New Roman" w:hAnsi="Times New Roman" w:cs="Times New Roman" w:hint="default"/>
        <w:b w:val="0"/>
        <w:bCs w:val="0"/>
        <w:i w:val="0"/>
        <w:iCs w:val="0"/>
        <w:spacing w:val="-1"/>
        <w:w w:val="100"/>
        <w:sz w:val="24"/>
        <w:szCs w:val="24"/>
        <w:lang w:val="tr-TR" w:eastAsia="en-US" w:bidi="ar-SA"/>
      </w:rPr>
    </w:lvl>
    <w:lvl w:ilvl="4">
      <w:numFmt w:val="bullet"/>
      <w:lvlText w:val="•"/>
      <w:lvlJc w:val="left"/>
      <w:pPr>
        <w:ind w:left="2547" w:hanging="834"/>
      </w:pPr>
      <w:rPr>
        <w:rFonts w:hint="default"/>
        <w:lang w:val="tr-TR" w:eastAsia="en-US" w:bidi="ar-SA"/>
      </w:rPr>
    </w:lvl>
    <w:lvl w:ilvl="5">
      <w:numFmt w:val="bullet"/>
      <w:lvlText w:val="•"/>
      <w:lvlJc w:val="left"/>
      <w:pPr>
        <w:ind w:left="3894" w:hanging="834"/>
      </w:pPr>
      <w:rPr>
        <w:rFonts w:hint="default"/>
        <w:lang w:val="tr-TR" w:eastAsia="en-US" w:bidi="ar-SA"/>
      </w:rPr>
    </w:lvl>
    <w:lvl w:ilvl="6">
      <w:numFmt w:val="bullet"/>
      <w:lvlText w:val="•"/>
      <w:lvlJc w:val="left"/>
      <w:pPr>
        <w:ind w:left="5242" w:hanging="834"/>
      </w:pPr>
      <w:rPr>
        <w:rFonts w:hint="default"/>
        <w:lang w:val="tr-TR" w:eastAsia="en-US" w:bidi="ar-SA"/>
      </w:rPr>
    </w:lvl>
    <w:lvl w:ilvl="7">
      <w:numFmt w:val="bullet"/>
      <w:lvlText w:val="•"/>
      <w:lvlJc w:val="left"/>
      <w:pPr>
        <w:ind w:left="6589" w:hanging="834"/>
      </w:pPr>
      <w:rPr>
        <w:rFonts w:hint="default"/>
        <w:lang w:val="tr-TR" w:eastAsia="en-US" w:bidi="ar-SA"/>
      </w:rPr>
    </w:lvl>
    <w:lvl w:ilvl="8">
      <w:numFmt w:val="bullet"/>
      <w:lvlText w:val="•"/>
      <w:lvlJc w:val="left"/>
      <w:pPr>
        <w:ind w:left="7937" w:hanging="834"/>
      </w:pPr>
      <w:rPr>
        <w:rFonts w:hint="default"/>
        <w:lang w:val="tr-TR" w:eastAsia="en-US" w:bidi="ar-SA"/>
      </w:rPr>
    </w:lvl>
  </w:abstractNum>
  <w:abstractNum w:abstractNumId="5" w15:restartNumberingAfterBreak="0">
    <w:nsid w:val="30AD1863"/>
    <w:multiLevelType w:val="multilevel"/>
    <w:tmpl w:val="07AA7C58"/>
    <w:lvl w:ilvl="0">
      <w:start w:val="1"/>
      <w:numFmt w:val="upperLetter"/>
      <w:lvlText w:val="%1"/>
      <w:lvlJc w:val="left"/>
      <w:pPr>
        <w:ind w:left="1068" w:hanging="697"/>
      </w:pPr>
      <w:rPr>
        <w:rFonts w:hint="default"/>
        <w:lang w:val="tr-TR" w:eastAsia="en-US" w:bidi="ar-SA"/>
      </w:rPr>
    </w:lvl>
    <w:lvl w:ilvl="1">
      <w:start w:val="3"/>
      <w:numFmt w:val="decimal"/>
      <w:lvlText w:val="%1.%2"/>
      <w:lvlJc w:val="left"/>
      <w:pPr>
        <w:ind w:left="1068" w:hanging="697"/>
      </w:pPr>
      <w:rPr>
        <w:rFonts w:hint="default"/>
        <w:lang w:val="tr-TR" w:eastAsia="en-US" w:bidi="ar-SA"/>
      </w:rPr>
    </w:lvl>
    <w:lvl w:ilvl="2">
      <w:start w:val="4"/>
      <w:numFmt w:val="decimal"/>
      <w:lvlText w:val="%1.%2.%3."/>
      <w:lvlJc w:val="left"/>
      <w:pPr>
        <w:ind w:left="1068" w:hanging="697"/>
      </w:pPr>
      <w:rPr>
        <w:rFonts w:ascii="Times New Roman" w:eastAsia="Times New Roman" w:hAnsi="Times New Roman" w:cs="Times New Roman" w:hint="default"/>
        <w:b/>
        <w:bCs/>
        <w:i w:val="0"/>
        <w:iCs w:val="0"/>
        <w:spacing w:val="-6"/>
        <w:w w:val="100"/>
        <w:sz w:val="24"/>
        <w:szCs w:val="24"/>
        <w:lang w:val="tr-TR" w:eastAsia="en-US" w:bidi="ar-SA"/>
      </w:rPr>
    </w:lvl>
    <w:lvl w:ilvl="3">
      <w:start w:val="1"/>
      <w:numFmt w:val="decimal"/>
      <w:lvlText w:val="%1.%2.%3.%4."/>
      <w:lvlJc w:val="left"/>
      <w:pPr>
        <w:ind w:left="372" w:hanging="1251"/>
      </w:pPr>
      <w:rPr>
        <w:rFonts w:ascii="Times New Roman" w:eastAsia="Times New Roman" w:hAnsi="Times New Roman" w:cs="Times New Roman" w:hint="default"/>
        <w:b w:val="0"/>
        <w:bCs w:val="0"/>
        <w:i w:val="0"/>
        <w:iCs w:val="0"/>
        <w:spacing w:val="-3"/>
        <w:w w:val="100"/>
        <w:sz w:val="24"/>
        <w:szCs w:val="24"/>
        <w:lang w:val="tr-TR" w:eastAsia="en-US" w:bidi="ar-SA"/>
      </w:rPr>
    </w:lvl>
    <w:lvl w:ilvl="4">
      <w:numFmt w:val="bullet"/>
      <w:lvlText w:val="•"/>
      <w:lvlJc w:val="left"/>
      <w:pPr>
        <w:ind w:left="4250" w:hanging="1251"/>
      </w:pPr>
      <w:rPr>
        <w:rFonts w:hint="default"/>
        <w:lang w:val="tr-TR" w:eastAsia="en-US" w:bidi="ar-SA"/>
      </w:rPr>
    </w:lvl>
    <w:lvl w:ilvl="5">
      <w:numFmt w:val="bullet"/>
      <w:lvlText w:val="•"/>
      <w:lvlJc w:val="left"/>
      <w:pPr>
        <w:ind w:left="5314" w:hanging="1251"/>
      </w:pPr>
      <w:rPr>
        <w:rFonts w:hint="default"/>
        <w:lang w:val="tr-TR" w:eastAsia="en-US" w:bidi="ar-SA"/>
      </w:rPr>
    </w:lvl>
    <w:lvl w:ilvl="6">
      <w:numFmt w:val="bullet"/>
      <w:lvlText w:val="•"/>
      <w:lvlJc w:val="left"/>
      <w:pPr>
        <w:ind w:left="6378" w:hanging="1251"/>
      </w:pPr>
      <w:rPr>
        <w:rFonts w:hint="default"/>
        <w:lang w:val="tr-TR" w:eastAsia="en-US" w:bidi="ar-SA"/>
      </w:rPr>
    </w:lvl>
    <w:lvl w:ilvl="7">
      <w:numFmt w:val="bullet"/>
      <w:lvlText w:val="•"/>
      <w:lvlJc w:val="left"/>
      <w:pPr>
        <w:ind w:left="7441" w:hanging="1251"/>
      </w:pPr>
      <w:rPr>
        <w:rFonts w:hint="default"/>
        <w:lang w:val="tr-TR" w:eastAsia="en-US" w:bidi="ar-SA"/>
      </w:rPr>
    </w:lvl>
    <w:lvl w:ilvl="8">
      <w:numFmt w:val="bullet"/>
      <w:lvlText w:val="•"/>
      <w:lvlJc w:val="left"/>
      <w:pPr>
        <w:ind w:left="8505" w:hanging="1251"/>
      </w:pPr>
      <w:rPr>
        <w:rFonts w:hint="default"/>
        <w:lang w:val="tr-TR" w:eastAsia="en-US" w:bidi="ar-SA"/>
      </w:rPr>
    </w:lvl>
  </w:abstractNum>
  <w:abstractNum w:abstractNumId="6" w15:restartNumberingAfterBreak="0">
    <w:nsid w:val="32801557"/>
    <w:multiLevelType w:val="hybridMultilevel"/>
    <w:tmpl w:val="C24A44EA"/>
    <w:lvl w:ilvl="0" w:tplc="573C230C">
      <w:numFmt w:val="bullet"/>
      <w:lvlText w:val=""/>
      <w:lvlJc w:val="left"/>
      <w:pPr>
        <w:ind w:left="4" w:hanging="708"/>
      </w:pPr>
      <w:rPr>
        <w:rFonts w:ascii="Symbol" w:eastAsia="Symbol" w:hAnsi="Symbol" w:cs="Symbol" w:hint="default"/>
        <w:b w:val="0"/>
        <w:bCs w:val="0"/>
        <w:i w:val="0"/>
        <w:iCs w:val="0"/>
        <w:spacing w:val="0"/>
        <w:w w:val="100"/>
        <w:sz w:val="22"/>
        <w:szCs w:val="22"/>
        <w:lang w:val="tr-TR" w:eastAsia="en-US" w:bidi="ar-SA"/>
      </w:rPr>
    </w:lvl>
    <w:lvl w:ilvl="1" w:tplc="F588F3DE">
      <w:numFmt w:val="bullet"/>
      <w:lvlText w:val="•"/>
      <w:lvlJc w:val="left"/>
      <w:pPr>
        <w:ind w:left="628" w:hanging="708"/>
      </w:pPr>
      <w:rPr>
        <w:rFonts w:hint="default"/>
        <w:lang w:val="tr-TR" w:eastAsia="en-US" w:bidi="ar-SA"/>
      </w:rPr>
    </w:lvl>
    <w:lvl w:ilvl="2" w:tplc="186AE3B6">
      <w:numFmt w:val="bullet"/>
      <w:lvlText w:val="•"/>
      <w:lvlJc w:val="left"/>
      <w:pPr>
        <w:ind w:left="1257" w:hanging="708"/>
      </w:pPr>
      <w:rPr>
        <w:rFonts w:hint="default"/>
        <w:lang w:val="tr-TR" w:eastAsia="en-US" w:bidi="ar-SA"/>
      </w:rPr>
    </w:lvl>
    <w:lvl w:ilvl="3" w:tplc="509CC98E">
      <w:numFmt w:val="bullet"/>
      <w:lvlText w:val="•"/>
      <w:lvlJc w:val="left"/>
      <w:pPr>
        <w:ind w:left="1886" w:hanging="708"/>
      </w:pPr>
      <w:rPr>
        <w:rFonts w:hint="default"/>
        <w:lang w:val="tr-TR" w:eastAsia="en-US" w:bidi="ar-SA"/>
      </w:rPr>
    </w:lvl>
    <w:lvl w:ilvl="4" w:tplc="C8562DE2">
      <w:numFmt w:val="bullet"/>
      <w:lvlText w:val="•"/>
      <w:lvlJc w:val="left"/>
      <w:pPr>
        <w:ind w:left="2515" w:hanging="708"/>
      </w:pPr>
      <w:rPr>
        <w:rFonts w:hint="default"/>
        <w:lang w:val="tr-TR" w:eastAsia="en-US" w:bidi="ar-SA"/>
      </w:rPr>
    </w:lvl>
    <w:lvl w:ilvl="5" w:tplc="BD98E3CC">
      <w:numFmt w:val="bullet"/>
      <w:lvlText w:val="•"/>
      <w:lvlJc w:val="left"/>
      <w:pPr>
        <w:ind w:left="3144" w:hanging="708"/>
      </w:pPr>
      <w:rPr>
        <w:rFonts w:hint="default"/>
        <w:lang w:val="tr-TR" w:eastAsia="en-US" w:bidi="ar-SA"/>
      </w:rPr>
    </w:lvl>
    <w:lvl w:ilvl="6" w:tplc="BAF4A34E">
      <w:numFmt w:val="bullet"/>
      <w:lvlText w:val="•"/>
      <w:lvlJc w:val="left"/>
      <w:pPr>
        <w:ind w:left="3773" w:hanging="708"/>
      </w:pPr>
      <w:rPr>
        <w:rFonts w:hint="default"/>
        <w:lang w:val="tr-TR" w:eastAsia="en-US" w:bidi="ar-SA"/>
      </w:rPr>
    </w:lvl>
    <w:lvl w:ilvl="7" w:tplc="9224D24C">
      <w:numFmt w:val="bullet"/>
      <w:lvlText w:val="•"/>
      <w:lvlJc w:val="left"/>
      <w:pPr>
        <w:ind w:left="4402" w:hanging="708"/>
      </w:pPr>
      <w:rPr>
        <w:rFonts w:hint="default"/>
        <w:lang w:val="tr-TR" w:eastAsia="en-US" w:bidi="ar-SA"/>
      </w:rPr>
    </w:lvl>
    <w:lvl w:ilvl="8" w:tplc="6E2ACDAE">
      <w:numFmt w:val="bullet"/>
      <w:lvlText w:val="•"/>
      <w:lvlJc w:val="left"/>
      <w:pPr>
        <w:ind w:left="5031" w:hanging="708"/>
      </w:pPr>
      <w:rPr>
        <w:rFonts w:hint="default"/>
        <w:lang w:val="tr-TR" w:eastAsia="en-US" w:bidi="ar-SA"/>
      </w:rPr>
    </w:lvl>
  </w:abstractNum>
  <w:abstractNum w:abstractNumId="7" w15:restartNumberingAfterBreak="0">
    <w:nsid w:val="37E04123"/>
    <w:multiLevelType w:val="multilevel"/>
    <w:tmpl w:val="BF8C0CF4"/>
    <w:lvl w:ilvl="0">
      <w:start w:val="1"/>
      <w:numFmt w:val="upperLetter"/>
      <w:lvlText w:val="%1"/>
      <w:lvlJc w:val="left"/>
      <w:pPr>
        <w:ind w:left="1073" w:hanging="702"/>
      </w:pPr>
      <w:rPr>
        <w:rFonts w:hint="default"/>
        <w:lang w:val="tr-TR" w:eastAsia="en-US" w:bidi="ar-SA"/>
      </w:rPr>
    </w:lvl>
    <w:lvl w:ilvl="1">
      <w:start w:val="3"/>
      <w:numFmt w:val="decimal"/>
      <w:lvlText w:val="%1.%2"/>
      <w:lvlJc w:val="left"/>
      <w:pPr>
        <w:ind w:left="1073" w:hanging="702"/>
      </w:pPr>
      <w:rPr>
        <w:rFonts w:hint="default"/>
        <w:lang w:val="tr-TR" w:eastAsia="en-US" w:bidi="ar-SA"/>
      </w:rPr>
    </w:lvl>
    <w:lvl w:ilvl="2">
      <w:start w:val="2"/>
      <w:numFmt w:val="decimal"/>
      <w:lvlText w:val="%1.%2.%3."/>
      <w:lvlJc w:val="left"/>
      <w:pPr>
        <w:ind w:left="1073" w:hanging="702"/>
      </w:pPr>
      <w:rPr>
        <w:rFonts w:ascii="Times New Roman" w:eastAsia="Times New Roman" w:hAnsi="Times New Roman" w:cs="Times New Roman" w:hint="default"/>
        <w:b/>
        <w:bCs/>
        <w:i w:val="0"/>
        <w:iCs w:val="0"/>
        <w:spacing w:val="-6"/>
        <w:w w:val="100"/>
        <w:sz w:val="24"/>
        <w:szCs w:val="24"/>
        <w:lang w:val="tr-TR" w:eastAsia="en-US" w:bidi="ar-SA"/>
      </w:rPr>
    </w:lvl>
    <w:lvl w:ilvl="3">
      <w:start w:val="1"/>
      <w:numFmt w:val="decimal"/>
      <w:lvlText w:val="%1.%2.%3.%4."/>
      <w:lvlJc w:val="left"/>
      <w:pPr>
        <w:ind w:left="1186" w:hanging="815"/>
      </w:pPr>
      <w:rPr>
        <w:rFonts w:ascii="Times New Roman" w:eastAsia="Times New Roman" w:hAnsi="Times New Roman" w:cs="Times New Roman" w:hint="default"/>
        <w:b w:val="0"/>
        <w:bCs w:val="0"/>
        <w:i w:val="0"/>
        <w:iCs w:val="0"/>
        <w:spacing w:val="-3"/>
        <w:w w:val="100"/>
        <w:sz w:val="24"/>
        <w:szCs w:val="24"/>
        <w:lang w:val="tr-TR" w:eastAsia="en-US" w:bidi="ar-SA"/>
      </w:rPr>
    </w:lvl>
    <w:lvl w:ilvl="4">
      <w:numFmt w:val="bullet"/>
      <w:lvlText w:val="•"/>
      <w:lvlJc w:val="left"/>
      <w:pPr>
        <w:ind w:left="4330" w:hanging="815"/>
      </w:pPr>
      <w:rPr>
        <w:rFonts w:hint="default"/>
        <w:lang w:val="tr-TR" w:eastAsia="en-US" w:bidi="ar-SA"/>
      </w:rPr>
    </w:lvl>
    <w:lvl w:ilvl="5">
      <w:numFmt w:val="bullet"/>
      <w:lvlText w:val="•"/>
      <w:lvlJc w:val="left"/>
      <w:pPr>
        <w:ind w:left="5381" w:hanging="815"/>
      </w:pPr>
      <w:rPr>
        <w:rFonts w:hint="default"/>
        <w:lang w:val="tr-TR" w:eastAsia="en-US" w:bidi="ar-SA"/>
      </w:rPr>
    </w:lvl>
    <w:lvl w:ilvl="6">
      <w:numFmt w:val="bullet"/>
      <w:lvlText w:val="•"/>
      <w:lvlJc w:val="left"/>
      <w:pPr>
        <w:ind w:left="6431" w:hanging="815"/>
      </w:pPr>
      <w:rPr>
        <w:rFonts w:hint="default"/>
        <w:lang w:val="tr-TR" w:eastAsia="en-US" w:bidi="ar-SA"/>
      </w:rPr>
    </w:lvl>
    <w:lvl w:ilvl="7">
      <w:numFmt w:val="bullet"/>
      <w:lvlText w:val="•"/>
      <w:lvlJc w:val="left"/>
      <w:pPr>
        <w:ind w:left="7481" w:hanging="815"/>
      </w:pPr>
      <w:rPr>
        <w:rFonts w:hint="default"/>
        <w:lang w:val="tr-TR" w:eastAsia="en-US" w:bidi="ar-SA"/>
      </w:rPr>
    </w:lvl>
    <w:lvl w:ilvl="8">
      <w:numFmt w:val="bullet"/>
      <w:lvlText w:val="•"/>
      <w:lvlJc w:val="left"/>
      <w:pPr>
        <w:ind w:left="8531" w:hanging="815"/>
      </w:pPr>
      <w:rPr>
        <w:rFonts w:hint="default"/>
        <w:lang w:val="tr-TR" w:eastAsia="en-US" w:bidi="ar-SA"/>
      </w:rPr>
    </w:lvl>
  </w:abstractNum>
  <w:abstractNum w:abstractNumId="8" w15:restartNumberingAfterBreak="0">
    <w:nsid w:val="3E3232A0"/>
    <w:multiLevelType w:val="hybridMultilevel"/>
    <w:tmpl w:val="BCC8F678"/>
    <w:lvl w:ilvl="0" w:tplc="FB3017B8">
      <w:numFmt w:val="bullet"/>
      <w:lvlText w:val=""/>
      <w:lvlJc w:val="left"/>
      <w:pPr>
        <w:ind w:left="5" w:hanging="708"/>
      </w:pPr>
      <w:rPr>
        <w:rFonts w:ascii="Symbol" w:eastAsia="Symbol" w:hAnsi="Symbol" w:cs="Symbol" w:hint="default"/>
        <w:b w:val="0"/>
        <w:bCs w:val="0"/>
        <w:i w:val="0"/>
        <w:iCs w:val="0"/>
        <w:spacing w:val="0"/>
        <w:w w:val="100"/>
        <w:sz w:val="24"/>
        <w:szCs w:val="24"/>
        <w:lang w:val="tr-TR" w:eastAsia="en-US" w:bidi="ar-SA"/>
      </w:rPr>
    </w:lvl>
    <w:lvl w:ilvl="1" w:tplc="495A6CA8">
      <w:numFmt w:val="bullet"/>
      <w:lvlText w:val="•"/>
      <w:lvlJc w:val="left"/>
      <w:pPr>
        <w:ind w:left="668" w:hanging="708"/>
      </w:pPr>
      <w:rPr>
        <w:rFonts w:hint="default"/>
        <w:lang w:val="tr-TR" w:eastAsia="en-US" w:bidi="ar-SA"/>
      </w:rPr>
    </w:lvl>
    <w:lvl w:ilvl="2" w:tplc="F4248B38">
      <w:numFmt w:val="bullet"/>
      <w:lvlText w:val="•"/>
      <w:lvlJc w:val="left"/>
      <w:pPr>
        <w:ind w:left="1337" w:hanging="708"/>
      </w:pPr>
      <w:rPr>
        <w:rFonts w:hint="default"/>
        <w:lang w:val="tr-TR" w:eastAsia="en-US" w:bidi="ar-SA"/>
      </w:rPr>
    </w:lvl>
    <w:lvl w:ilvl="3" w:tplc="5A700A16">
      <w:numFmt w:val="bullet"/>
      <w:lvlText w:val="•"/>
      <w:lvlJc w:val="left"/>
      <w:pPr>
        <w:ind w:left="2006" w:hanging="708"/>
      </w:pPr>
      <w:rPr>
        <w:rFonts w:hint="default"/>
        <w:lang w:val="tr-TR" w:eastAsia="en-US" w:bidi="ar-SA"/>
      </w:rPr>
    </w:lvl>
    <w:lvl w:ilvl="4" w:tplc="27DA5B12">
      <w:numFmt w:val="bullet"/>
      <w:lvlText w:val="•"/>
      <w:lvlJc w:val="left"/>
      <w:pPr>
        <w:ind w:left="2674" w:hanging="708"/>
      </w:pPr>
      <w:rPr>
        <w:rFonts w:hint="default"/>
        <w:lang w:val="tr-TR" w:eastAsia="en-US" w:bidi="ar-SA"/>
      </w:rPr>
    </w:lvl>
    <w:lvl w:ilvl="5" w:tplc="1556C2B4">
      <w:numFmt w:val="bullet"/>
      <w:lvlText w:val="•"/>
      <w:lvlJc w:val="left"/>
      <w:pPr>
        <w:ind w:left="3343" w:hanging="708"/>
      </w:pPr>
      <w:rPr>
        <w:rFonts w:hint="default"/>
        <w:lang w:val="tr-TR" w:eastAsia="en-US" w:bidi="ar-SA"/>
      </w:rPr>
    </w:lvl>
    <w:lvl w:ilvl="6" w:tplc="162AA40A">
      <w:numFmt w:val="bullet"/>
      <w:lvlText w:val="•"/>
      <w:lvlJc w:val="left"/>
      <w:pPr>
        <w:ind w:left="4012" w:hanging="708"/>
      </w:pPr>
      <w:rPr>
        <w:rFonts w:hint="default"/>
        <w:lang w:val="tr-TR" w:eastAsia="en-US" w:bidi="ar-SA"/>
      </w:rPr>
    </w:lvl>
    <w:lvl w:ilvl="7" w:tplc="B86A5FD8">
      <w:numFmt w:val="bullet"/>
      <w:lvlText w:val="•"/>
      <w:lvlJc w:val="left"/>
      <w:pPr>
        <w:ind w:left="4680" w:hanging="708"/>
      </w:pPr>
      <w:rPr>
        <w:rFonts w:hint="default"/>
        <w:lang w:val="tr-TR" w:eastAsia="en-US" w:bidi="ar-SA"/>
      </w:rPr>
    </w:lvl>
    <w:lvl w:ilvl="8" w:tplc="5F4A1546">
      <w:numFmt w:val="bullet"/>
      <w:lvlText w:val="•"/>
      <w:lvlJc w:val="left"/>
      <w:pPr>
        <w:ind w:left="5349" w:hanging="708"/>
      </w:pPr>
      <w:rPr>
        <w:rFonts w:hint="default"/>
        <w:lang w:val="tr-TR" w:eastAsia="en-US" w:bidi="ar-SA"/>
      </w:rPr>
    </w:lvl>
  </w:abstractNum>
  <w:abstractNum w:abstractNumId="9" w15:restartNumberingAfterBreak="0">
    <w:nsid w:val="467C524A"/>
    <w:multiLevelType w:val="hybridMultilevel"/>
    <w:tmpl w:val="43C0A9B8"/>
    <w:lvl w:ilvl="0" w:tplc="7626F782">
      <w:numFmt w:val="bullet"/>
      <w:lvlText w:val=""/>
      <w:lvlJc w:val="left"/>
      <w:pPr>
        <w:ind w:left="5" w:hanging="708"/>
      </w:pPr>
      <w:rPr>
        <w:rFonts w:ascii="Symbol" w:eastAsia="Symbol" w:hAnsi="Symbol" w:cs="Symbol" w:hint="default"/>
        <w:b w:val="0"/>
        <w:bCs w:val="0"/>
        <w:i w:val="0"/>
        <w:iCs w:val="0"/>
        <w:spacing w:val="0"/>
        <w:w w:val="100"/>
        <w:sz w:val="24"/>
        <w:szCs w:val="24"/>
        <w:lang w:val="tr-TR" w:eastAsia="en-US" w:bidi="ar-SA"/>
      </w:rPr>
    </w:lvl>
    <w:lvl w:ilvl="1" w:tplc="DD582052">
      <w:numFmt w:val="bullet"/>
      <w:lvlText w:val="•"/>
      <w:lvlJc w:val="left"/>
      <w:pPr>
        <w:ind w:left="668" w:hanging="708"/>
      </w:pPr>
      <w:rPr>
        <w:rFonts w:hint="default"/>
        <w:lang w:val="tr-TR" w:eastAsia="en-US" w:bidi="ar-SA"/>
      </w:rPr>
    </w:lvl>
    <w:lvl w:ilvl="2" w:tplc="2E9ED350">
      <w:numFmt w:val="bullet"/>
      <w:lvlText w:val="•"/>
      <w:lvlJc w:val="left"/>
      <w:pPr>
        <w:ind w:left="1337" w:hanging="708"/>
      </w:pPr>
      <w:rPr>
        <w:rFonts w:hint="default"/>
        <w:lang w:val="tr-TR" w:eastAsia="en-US" w:bidi="ar-SA"/>
      </w:rPr>
    </w:lvl>
    <w:lvl w:ilvl="3" w:tplc="651A05DA">
      <w:numFmt w:val="bullet"/>
      <w:lvlText w:val="•"/>
      <w:lvlJc w:val="left"/>
      <w:pPr>
        <w:ind w:left="2006" w:hanging="708"/>
      </w:pPr>
      <w:rPr>
        <w:rFonts w:hint="default"/>
        <w:lang w:val="tr-TR" w:eastAsia="en-US" w:bidi="ar-SA"/>
      </w:rPr>
    </w:lvl>
    <w:lvl w:ilvl="4" w:tplc="FCF01036">
      <w:numFmt w:val="bullet"/>
      <w:lvlText w:val="•"/>
      <w:lvlJc w:val="left"/>
      <w:pPr>
        <w:ind w:left="2674" w:hanging="708"/>
      </w:pPr>
      <w:rPr>
        <w:rFonts w:hint="default"/>
        <w:lang w:val="tr-TR" w:eastAsia="en-US" w:bidi="ar-SA"/>
      </w:rPr>
    </w:lvl>
    <w:lvl w:ilvl="5" w:tplc="6A4C4FFC">
      <w:numFmt w:val="bullet"/>
      <w:lvlText w:val="•"/>
      <w:lvlJc w:val="left"/>
      <w:pPr>
        <w:ind w:left="3343" w:hanging="708"/>
      </w:pPr>
      <w:rPr>
        <w:rFonts w:hint="default"/>
        <w:lang w:val="tr-TR" w:eastAsia="en-US" w:bidi="ar-SA"/>
      </w:rPr>
    </w:lvl>
    <w:lvl w:ilvl="6" w:tplc="F7E24E9A">
      <w:numFmt w:val="bullet"/>
      <w:lvlText w:val="•"/>
      <w:lvlJc w:val="left"/>
      <w:pPr>
        <w:ind w:left="4012" w:hanging="708"/>
      </w:pPr>
      <w:rPr>
        <w:rFonts w:hint="default"/>
        <w:lang w:val="tr-TR" w:eastAsia="en-US" w:bidi="ar-SA"/>
      </w:rPr>
    </w:lvl>
    <w:lvl w:ilvl="7" w:tplc="E6027914">
      <w:numFmt w:val="bullet"/>
      <w:lvlText w:val="•"/>
      <w:lvlJc w:val="left"/>
      <w:pPr>
        <w:ind w:left="4680" w:hanging="708"/>
      </w:pPr>
      <w:rPr>
        <w:rFonts w:hint="default"/>
        <w:lang w:val="tr-TR" w:eastAsia="en-US" w:bidi="ar-SA"/>
      </w:rPr>
    </w:lvl>
    <w:lvl w:ilvl="8" w:tplc="7584C184">
      <w:numFmt w:val="bullet"/>
      <w:lvlText w:val="•"/>
      <w:lvlJc w:val="left"/>
      <w:pPr>
        <w:ind w:left="5349" w:hanging="708"/>
      </w:pPr>
      <w:rPr>
        <w:rFonts w:hint="default"/>
        <w:lang w:val="tr-TR" w:eastAsia="en-US" w:bidi="ar-SA"/>
      </w:rPr>
    </w:lvl>
  </w:abstractNum>
  <w:abstractNum w:abstractNumId="10" w15:restartNumberingAfterBreak="0">
    <w:nsid w:val="4A432FD0"/>
    <w:multiLevelType w:val="hybridMultilevel"/>
    <w:tmpl w:val="DC2AB792"/>
    <w:lvl w:ilvl="0" w:tplc="C9FA3864">
      <w:numFmt w:val="bullet"/>
      <w:lvlText w:val=""/>
      <w:lvlJc w:val="left"/>
      <w:pPr>
        <w:ind w:left="4" w:hanging="708"/>
      </w:pPr>
      <w:rPr>
        <w:rFonts w:ascii="Symbol" w:eastAsia="Symbol" w:hAnsi="Symbol" w:cs="Symbol" w:hint="default"/>
        <w:b w:val="0"/>
        <w:bCs w:val="0"/>
        <w:i w:val="0"/>
        <w:iCs w:val="0"/>
        <w:spacing w:val="0"/>
        <w:w w:val="100"/>
        <w:sz w:val="22"/>
        <w:szCs w:val="22"/>
        <w:lang w:val="tr-TR" w:eastAsia="en-US" w:bidi="ar-SA"/>
      </w:rPr>
    </w:lvl>
    <w:lvl w:ilvl="1" w:tplc="A9105E4C">
      <w:numFmt w:val="bullet"/>
      <w:lvlText w:val="•"/>
      <w:lvlJc w:val="left"/>
      <w:pPr>
        <w:ind w:left="628" w:hanging="708"/>
      </w:pPr>
      <w:rPr>
        <w:rFonts w:hint="default"/>
        <w:lang w:val="tr-TR" w:eastAsia="en-US" w:bidi="ar-SA"/>
      </w:rPr>
    </w:lvl>
    <w:lvl w:ilvl="2" w:tplc="16BEE36E">
      <w:numFmt w:val="bullet"/>
      <w:lvlText w:val="•"/>
      <w:lvlJc w:val="left"/>
      <w:pPr>
        <w:ind w:left="1257" w:hanging="708"/>
      </w:pPr>
      <w:rPr>
        <w:rFonts w:hint="default"/>
        <w:lang w:val="tr-TR" w:eastAsia="en-US" w:bidi="ar-SA"/>
      </w:rPr>
    </w:lvl>
    <w:lvl w:ilvl="3" w:tplc="B3680B10">
      <w:numFmt w:val="bullet"/>
      <w:lvlText w:val="•"/>
      <w:lvlJc w:val="left"/>
      <w:pPr>
        <w:ind w:left="1886" w:hanging="708"/>
      </w:pPr>
      <w:rPr>
        <w:rFonts w:hint="default"/>
        <w:lang w:val="tr-TR" w:eastAsia="en-US" w:bidi="ar-SA"/>
      </w:rPr>
    </w:lvl>
    <w:lvl w:ilvl="4" w:tplc="A8484F96">
      <w:numFmt w:val="bullet"/>
      <w:lvlText w:val="•"/>
      <w:lvlJc w:val="left"/>
      <w:pPr>
        <w:ind w:left="2515" w:hanging="708"/>
      </w:pPr>
      <w:rPr>
        <w:rFonts w:hint="default"/>
        <w:lang w:val="tr-TR" w:eastAsia="en-US" w:bidi="ar-SA"/>
      </w:rPr>
    </w:lvl>
    <w:lvl w:ilvl="5" w:tplc="99B2C8F8">
      <w:numFmt w:val="bullet"/>
      <w:lvlText w:val="•"/>
      <w:lvlJc w:val="left"/>
      <w:pPr>
        <w:ind w:left="3144" w:hanging="708"/>
      </w:pPr>
      <w:rPr>
        <w:rFonts w:hint="default"/>
        <w:lang w:val="tr-TR" w:eastAsia="en-US" w:bidi="ar-SA"/>
      </w:rPr>
    </w:lvl>
    <w:lvl w:ilvl="6" w:tplc="4CBE8A74">
      <w:numFmt w:val="bullet"/>
      <w:lvlText w:val="•"/>
      <w:lvlJc w:val="left"/>
      <w:pPr>
        <w:ind w:left="3773" w:hanging="708"/>
      </w:pPr>
      <w:rPr>
        <w:rFonts w:hint="default"/>
        <w:lang w:val="tr-TR" w:eastAsia="en-US" w:bidi="ar-SA"/>
      </w:rPr>
    </w:lvl>
    <w:lvl w:ilvl="7" w:tplc="EE6E765E">
      <w:numFmt w:val="bullet"/>
      <w:lvlText w:val="•"/>
      <w:lvlJc w:val="left"/>
      <w:pPr>
        <w:ind w:left="4402" w:hanging="708"/>
      </w:pPr>
      <w:rPr>
        <w:rFonts w:hint="default"/>
        <w:lang w:val="tr-TR" w:eastAsia="en-US" w:bidi="ar-SA"/>
      </w:rPr>
    </w:lvl>
    <w:lvl w:ilvl="8" w:tplc="9018657A">
      <w:numFmt w:val="bullet"/>
      <w:lvlText w:val="•"/>
      <w:lvlJc w:val="left"/>
      <w:pPr>
        <w:ind w:left="5031" w:hanging="708"/>
      </w:pPr>
      <w:rPr>
        <w:rFonts w:hint="default"/>
        <w:lang w:val="tr-TR" w:eastAsia="en-US" w:bidi="ar-SA"/>
      </w:rPr>
    </w:lvl>
  </w:abstractNum>
  <w:abstractNum w:abstractNumId="11" w15:restartNumberingAfterBreak="0">
    <w:nsid w:val="4AEF6D51"/>
    <w:multiLevelType w:val="multilevel"/>
    <w:tmpl w:val="61B0F61E"/>
    <w:lvl w:ilvl="0">
      <w:start w:val="1"/>
      <w:numFmt w:val="upperLetter"/>
      <w:lvlText w:val="%1"/>
      <w:lvlJc w:val="left"/>
      <w:pPr>
        <w:ind w:left="1073" w:hanging="702"/>
      </w:pPr>
      <w:rPr>
        <w:rFonts w:hint="default"/>
        <w:lang w:val="tr-TR" w:eastAsia="en-US" w:bidi="ar-SA"/>
      </w:rPr>
    </w:lvl>
    <w:lvl w:ilvl="1">
      <w:start w:val="1"/>
      <w:numFmt w:val="decimal"/>
      <w:lvlText w:val="%1.%2"/>
      <w:lvlJc w:val="left"/>
      <w:pPr>
        <w:ind w:left="1073" w:hanging="702"/>
      </w:pPr>
      <w:rPr>
        <w:rFonts w:hint="default"/>
        <w:lang w:val="tr-TR" w:eastAsia="en-US" w:bidi="ar-SA"/>
      </w:rPr>
    </w:lvl>
    <w:lvl w:ilvl="2">
      <w:start w:val="1"/>
      <w:numFmt w:val="decimal"/>
      <w:lvlText w:val="%1.%2.%3."/>
      <w:lvlJc w:val="left"/>
      <w:pPr>
        <w:ind w:left="1978" w:hanging="702"/>
      </w:pPr>
      <w:rPr>
        <w:rFonts w:ascii="Times New Roman" w:eastAsia="Times New Roman" w:hAnsi="Times New Roman" w:cs="Times New Roman" w:hint="default"/>
        <w:b/>
        <w:bCs/>
        <w:i w:val="0"/>
        <w:iCs w:val="0"/>
        <w:spacing w:val="-6"/>
        <w:w w:val="100"/>
        <w:sz w:val="24"/>
        <w:szCs w:val="24"/>
        <w:lang w:val="tr-TR" w:eastAsia="en-US" w:bidi="ar-SA"/>
      </w:rPr>
    </w:lvl>
    <w:lvl w:ilvl="3">
      <w:start w:val="1"/>
      <w:numFmt w:val="decimal"/>
      <w:lvlText w:val="%1.%2.%3.%4."/>
      <w:lvlJc w:val="left"/>
      <w:pPr>
        <w:ind w:left="1205" w:hanging="834"/>
      </w:pPr>
      <w:rPr>
        <w:rFonts w:ascii="Times New Roman" w:eastAsia="Times New Roman" w:hAnsi="Times New Roman" w:cs="Times New Roman" w:hint="default"/>
        <w:b w:val="0"/>
        <w:bCs w:val="0"/>
        <w:i w:val="0"/>
        <w:iCs w:val="0"/>
        <w:spacing w:val="0"/>
        <w:w w:val="100"/>
        <w:sz w:val="24"/>
        <w:szCs w:val="24"/>
        <w:lang w:val="tr-TR" w:eastAsia="en-US" w:bidi="ar-SA"/>
      </w:rPr>
    </w:lvl>
    <w:lvl w:ilvl="4">
      <w:numFmt w:val="bullet"/>
      <w:lvlText w:val="•"/>
      <w:lvlJc w:val="left"/>
      <w:pPr>
        <w:ind w:left="3558" w:hanging="834"/>
      </w:pPr>
      <w:rPr>
        <w:rFonts w:hint="default"/>
        <w:lang w:val="tr-TR" w:eastAsia="en-US" w:bidi="ar-SA"/>
      </w:rPr>
    </w:lvl>
    <w:lvl w:ilvl="5">
      <w:numFmt w:val="bullet"/>
      <w:lvlText w:val="•"/>
      <w:lvlJc w:val="left"/>
      <w:pPr>
        <w:ind w:left="4737" w:hanging="834"/>
      </w:pPr>
      <w:rPr>
        <w:rFonts w:hint="default"/>
        <w:lang w:val="tr-TR" w:eastAsia="en-US" w:bidi="ar-SA"/>
      </w:rPr>
    </w:lvl>
    <w:lvl w:ilvl="6">
      <w:numFmt w:val="bullet"/>
      <w:lvlText w:val="•"/>
      <w:lvlJc w:val="left"/>
      <w:pPr>
        <w:ind w:left="5916" w:hanging="834"/>
      </w:pPr>
      <w:rPr>
        <w:rFonts w:hint="default"/>
        <w:lang w:val="tr-TR" w:eastAsia="en-US" w:bidi="ar-SA"/>
      </w:rPr>
    </w:lvl>
    <w:lvl w:ilvl="7">
      <w:numFmt w:val="bullet"/>
      <w:lvlText w:val="•"/>
      <w:lvlJc w:val="left"/>
      <w:pPr>
        <w:ind w:left="7095" w:hanging="834"/>
      </w:pPr>
      <w:rPr>
        <w:rFonts w:hint="default"/>
        <w:lang w:val="tr-TR" w:eastAsia="en-US" w:bidi="ar-SA"/>
      </w:rPr>
    </w:lvl>
    <w:lvl w:ilvl="8">
      <w:numFmt w:val="bullet"/>
      <w:lvlText w:val="•"/>
      <w:lvlJc w:val="left"/>
      <w:pPr>
        <w:ind w:left="8274" w:hanging="834"/>
      </w:pPr>
      <w:rPr>
        <w:rFonts w:hint="default"/>
        <w:lang w:val="tr-TR" w:eastAsia="en-US" w:bidi="ar-SA"/>
      </w:rPr>
    </w:lvl>
  </w:abstractNum>
  <w:abstractNum w:abstractNumId="12" w15:restartNumberingAfterBreak="0">
    <w:nsid w:val="60067FE7"/>
    <w:multiLevelType w:val="hybridMultilevel"/>
    <w:tmpl w:val="065EBA2C"/>
    <w:lvl w:ilvl="0" w:tplc="AF5E17B0">
      <w:start w:val="1"/>
      <w:numFmt w:val="decimal"/>
      <w:lvlText w:val="%1."/>
      <w:lvlJc w:val="left"/>
      <w:pPr>
        <w:ind w:left="612" w:hanging="241"/>
      </w:pPr>
      <w:rPr>
        <w:rFonts w:ascii="Times New Roman" w:eastAsia="Times New Roman" w:hAnsi="Times New Roman" w:cs="Times New Roman" w:hint="default"/>
        <w:b/>
        <w:bCs/>
        <w:i w:val="0"/>
        <w:iCs w:val="0"/>
        <w:spacing w:val="0"/>
        <w:w w:val="100"/>
        <w:sz w:val="24"/>
        <w:szCs w:val="24"/>
        <w:lang w:val="tr-TR" w:eastAsia="en-US" w:bidi="ar-SA"/>
      </w:rPr>
    </w:lvl>
    <w:lvl w:ilvl="1" w:tplc="237EE306">
      <w:numFmt w:val="bullet"/>
      <w:lvlText w:val="•"/>
      <w:lvlJc w:val="left"/>
      <w:pPr>
        <w:ind w:left="1621" w:hanging="241"/>
      </w:pPr>
      <w:rPr>
        <w:rFonts w:hint="default"/>
        <w:lang w:val="tr-TR" w:eastAsia="en-US" w:bidi="ar-SA"/>
      </w:rPr>
    </w:lvl>
    <w:lvl w:ilvl="2" w:tplc="EDF0AE5A">
      <w:numFmt w:val="bullet"/>
      <w:lvlText w:val="•"/>
      <w:lvlJc w:val="left"/>
      <w:pPr>
        <w:ind w:left="2622" w:hanging="241"/>
      </w:pPr>
      <w:rPr>
        <w:rFonts w:hint="default"/>
        <w:lang w:val="tr-TR" w:eastAsia="en-US" w:bidi="ar-SA"/>
      </w:rPr>
    </w:lvl>
    <w:lvl w:ilvl="3" w:tplc="3B14B7E4">
      <w:numFmt w:val="bullet"/>
      <w:lvlText w:val="•"/>
      <w:lvlJc w:val="left"/>
      <w:pPr>
        <w:ind w:left="3623" w:hanging="241"/>
      </w:pPr>
      <w:rPr>
        <w:rFonts w:hint="default"/>
        <w:lang w:val="tr-TR" w:eastAsia="en-US" w:bidi="ar-SA"/>
      </w:rPr>
    </w:lvl>
    <w:lvl w:ilvl="4" w:tplc="3B20C3E2">
      <w:numFmt w:val="bullet"/>
      <w:lvlText w:val="•"/>
      <w:lvlJc w:val="left"/>
      <w:pPr>
        <w:ind w:left="4624" w:hanging="241"/>
      </w:pPr>
      <w:rPr>
        <w:rFonts w:hint="default"/>
        <w:lang w:val="tr-TR" w:eastAsia="en-US" w:bidi="ar-SA"/>
      </w:rPr>
    </w:lvl>
    <w:lvl w:ilvl="5" w:tplc="5D726E8E">
      <w:numFmt w:val="bullet"/>
      <w:lvlText w:val="•"/>
      <w:lvlJc w:val="left"/>
      <w:pPr>
        <w:ind w:left="5626" w:hanging="241"/>
      </w:pPr>
      <w:rPr>
        <w:rFonts w:hint="default"/>
        <w:lang w:val="tr-TR" w:eastAsia="en-US" w:bidi="ar-SA"/>
      </w:rPr>
    </w:lvl>
    <w:lvl w:ilvl="6" w:tplc="C8ACEFC4">
      <w:numFmt w:val="bullet"/>
      <w:lvlText w:val="•"/>
      <w:lvlJc w:val="left"/>
      <w:pPr>
        <w:ind w:left="6627" w:hanging="241"/>
      </w:pPr>
      <w:rPr>
        <w:rFonts w:hint="default"/>
        <w:lang w:val="tr-TR" w:eastAsia="en-US" w:bidi="ar-SA"/>
      </w:rPr>
    </w:lvl>
    <w:lvl w:ilvl="7" w:tplc="B86E0B22">
      <w:numFmt w:val="bullet"/>
      <w:lvlText w:val="•"/>
      <w:lvlJc w:val="left"/>
      <w:pPr>
        <w:ind w:left="7628" w:hanging="241"/>
      </w:pPr>
      <w:rPr>
        <w:rFonts w:hint="default"/>
        <w:lang w:val="tr-TR" w:eastAsia="en-US" w:bidi="ar-SA"/>
      </w:rPr>
    </w:lvl>
    <w:lvl w:ilvl="8" w:tplc="59161EA2">
      <w:numFmt w:val="bullet"/>
      <w:lvlText w:val="•"/>
      <w:lvlJc w:val="left"/>
      <w:pPr>
        <w:ind w:left="8629" w:hanging="241"/>
      </w:pPr>
      <w:rPr>
        <w:rFonts w:hint="default"/>
        <w:lang w:val="tr-TR" w:eastAsia="en-US" w:bidi="ar-SA"/>
      </w:rPr>
    </w:lvl>
  </w:abstractNum>
  <w:num w:numId="1" w16cid:durableId="1142696711">
    <w:abstractNumId w:val="4"/>
  </w:num>
  <w:num w:numId="2" w16cid:durableId="788360293">
    <w:abstractNumId w:val="9"/>
  </w:num>
  <w:num w:numId="3" w16cid:durableId="554513228">
    <w:abstractNumId w:val="8"/>
  </w:num>
  <w:num w:numId="4" w16cid:durableId="1012608246">
    <w:abstractNumId w:val="5"/>
  </w:num>
  <w:num w:numId="5" w16cid:durableId="1055785486">
    <w:abstractNumId w:val="7"/>
  </w:num>
  <w:num w:numId="6" w16cid:durableId="1318923664">
    <w:abstractNumId w:val="2"/>
  </w:num>
  <w:num w:numId="7" w16cid:durableId="1675955191">
    <w:abstractNumId w:val="0"/>
  </w:num>
  <w:num w:numId="8" w16cid:durableId="558369127">
    <w:abstractNumId w:val="11"/>
  </w:num>
  <w:num w:numId="9" w16cid:durableId="1740715171">
    <w:abstractNumId w:val="10"/>
  </w:num>
  <w:num w:numId="10" w16cid:durableId="225143618">
    <w:abstractNumId w:val="6"/>
  </w:num>
  <w:num w:numId="11" w16cid:durableId="1773434517">
    <w:abstractNumId w:val="3"/>
  </w:num>
  <w:num w:numId="12" w16cid:durableId="1721855682">
    <w:abstractNumId w:val="1"/>
  </w:num>
  <w:num w:numId="13" w16cid:durableId="3528016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20C"/>
    <w:rsid w:val="0005067F"/>
    <w:rsid w:val="000539EF"/>
    <w:rsid w:val="0007790B"/>
    <w:rsid w:val="000A00F7"/>
    <w:rsid w:val="000D1B96"/>
    <w:rsid w:val="000D3CBC"/>
    <w:rsid w:val="000F39E2"/>
    <w:rsid w:val="001224D0"/>
    <w:rsid w:val="00166AAF"/>
    <w:rsid w:val="001C7281"/>
    <w:rsid w:val="00202E71"/>
    <w:rsid w:val="00286723"/>
    <w:rsid w:val="00336E4C"/>
    <w:rsid w:val="0039387D"/>
    <w:rsid w:val="003E24B7"/>
    <w:rsid w:val="00405E79"/>
    <w:rsid w:val="00466895"/>
    <w:rsid w:val="00466E94"/>
    <w:rsid w:val="004B56BC"/>
    <w:rsid w:val="00573923"/>
    <w:rsid w:val="005B2806"/>
    <w:rsid w:val="005B4A6F"/>
    <w:rsid w:val="00614122"/>
    <w:rsid w:val="00625782"/>
    <w:rsid w:val="00663DE5"/>
    <w:rsid w:val="00675628"/>
    <w:rsid w:val="00683F4C"/>
    <w:rsid w:val="00694924"/>
    <w:rsid w:val="006A7D48"/>
    <w:rsid w:val="00723329"/>
    <w:rsid w:val="00785BA8"/>
    <w:rsid w:val="00804FB2"/>
    <w:rsid w:val="008F70B6"/>
    <w:rsid w:val="009500EF"/>
    <w:rsid w:val="00987C58"/>
    <w:rsid w:val="00A17953"/>
    <w:rsid w:val="00AD24A2"/>
    <w:rsid w:val="00AD2D39"/>
    <w:rsid w:val="00B041BC"/>
    <w:rsid w:val="00B20BE7"/>
    <w:rsid w:val="00B31623"/>
    <w:rsid w:val="00BA720C"/>
    <w:rsid w:val="00C04AA8"/>
    <w:rsid w:val="00C80AF4"/>
    <w:rsid w:val="00C82777"/>
    <w:rsid w:val="00CF765C"/>
    <w:rsid w:val="00D11A62"/>
    <w:rsid w:val="00D36091"/>
    <w:rsid w:val="00D367F7"/>
    <w:rsid w:val="00D4023D"/>
    <w:rsid w:val="00D4236B"/>
    <w:rsid w:val="00D42C18"/>
    <w:rsid w:val="00D65227"/>
    <w:rsid w:val="00D97CD1"/>
    <w:rsid w:val="00EC4509"/>
    <w:rsid w:val="00F65145"/>
    <w:rsid w:val="00F835EF"/>
    <w:rsid w:val="00FD2437"/>
    <w:rsid w:val="00FF5A0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FC9AB"/>
  <w15:docId w15:val="{3D6491EE-6A76-4A2E-9C50-D285791F7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spacing w:before="65"/>
      <w:ind w:left="5" w:hanging="491"/>
      <w:outlineLvl w:val="0"/>
    </w:pPr>
    <w:rPr>
      <w:b/>
      <w:bCs/>
      <w:sz w:val="32"/>
      <w:szCs w:val="32"/>
    </w:rPr>
  </w:style>
  <w:style w:type="paragraph" w:styleId="Balk2">
    <w:name w:val="heading 2"/>
    <w:basedOn w:val="Normal"/>
    <w:uiPriority w:val="1"/>
    <w:qFormat/>
    <w:pPr>
      <w:ind w:left="372"/>
      <w:outlineLvl w:val="1"/>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ListeParagraf">
    <w:name w:val="List Paragraph"/>
    <w:basedOn w:val="Normal"/>
    <w:uiPriority w:val="1"/>
    <w:qFormat/>
    <w:pPr>
      <w:ind w:left="1057" w:hanging="685"/>
    </w:pPr>
  </w:style>
  <w:style w:type="paragraph" w:customStyle="1" w:styleId="TableParagraph">
    <w:name w:val="Table Paragraph"/>
    <w:basedOn w:val="Normal"/>
    <w:uiPriority w:val="1"/>
    <w:qFormat/>
    <w:pPr>
      <w:ind w:left="4"/>
    </w:pPr>
  </w:style>
  <w:style w:type="paragraph" w:customStyle="1" w:styleId="Default">
    <w:name w:val="Default"/>
    <w:rsid w:val="00A17953"/>
    <w:pPr>
      <w:widowControl/>
      <w:adjustRightInd w:val="0"/>
    </w:pPr>
    <w:rPr>
      <w:rFonts w:ascii="Times New Roman" w:hAnsi="Times New Roman" w:cs="Times New Roman"/>
      <w:color w:val="000000"/>
      <w:sz w:val="24"/>
      <w:szCs w:val="24"/>
      <w:lang w:val="tr-TR"/>
    </w:rPr>
  </w:style>
  <w:style w:type="character" w:styleId="Kpr">
    <w:name w:val="Hyperlink"/>
    <w:basedOn w:val="VarsaylanParagrafYazTipi"/>
    <w:uiPriority w:val="99"/>
    <w:unhideWhenUsed/>
    <w:rsid w:val="00A17953"/>
    <w:rPr>
      <w:color w:val="0000FF"/>
      <w:u w:val="single"/>
    </w:rPr>
  </w:style>
  <w:style w:type="character" w:styleId="zlenenKpr">
    <w:name w:val="FollowedHyperlink"/>
    <w:basedOn w:val="VarsaylanParagrafYazTipi"/>
    <w:uiPriority w:val="99"/>
    <w:semiHidden/>
    <w:unhideWhenUsed/>
    <w:rsid w:val="009500E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google.com/search?q=ortak%C3%B6y+myo&amp;rlz=1C1GCEA_enTR1058TR1058&amp;oq=ortak%C3%B6y+&amp;gs_lcrp=EgZjaHJvbWUqBggAEEUYOzIGCAAQRRg7MgcIARAAGIAEMg0IAhAuGK8BGMcBGIAEMgcIAxAAGIAEMg0IBBAuGK8BGMcBGIAEMgYIBRBFGD0yBggGEEUYPTIGCAcQRRg90gEIMjcyNmowajeoAgCwAgA&amp;sourceid=chrome&amp;ie=UTF-8" TargetMode="External"/><Relationship Id="rId18" Type="http://schemas.openxmlformats.org/officeDocument/2006/relationships/hyperlink" Target="https://www.google.com/search?q=ortak%C3%B6y+myo&amp;rlz=1C1GCEA_enTR1058TR1058&amp;oq=ortak%C3%B6y+&amp;gs_lcrp=EgZjaHJvbWUqBggAEEUYOzIGCAAQRRg7MgcIARAAGIAEMg0IAhAuGK8BGMcBGIAEMgcIAxAAGIAEMg0IBBAuGK8BGMcBGIAEMgYIBRBFGD0yBggGEEUYPTIGCAcQRRg90gEIMjcyNmowajeoAgCwAgA&amp;sourceid=chrome&amp;ie=UTF-8" TargetMode="External"/><Relationship Id="rId26" Type="http://schemas.openxmlformats.org/officeDocument/2006/relationships/hyperlink" Target="https://strateji.aksaray.edu.tr/strategic-planlar" TargetMode="External"/><Relationship Id="rId39" Type="http://schemas.openxmlformats.org/officeDocument/2006/relationships/hyperlink" Target="https://disiliskiler.aksaray.edu.tr/" TargetMode="External"/><Relationship Id="rId21" Type="http://schemas.openxmlformats.org/officeDocument/2006/relationships/hyperlink" Target="https://ortakoy.aksaray.edu.tr/ortak-egitim" TargetMode="External"/><Relationship Id="rId34" Type="http://schemas.openxmlformats.org/officeDocument/2006/relationships/hyperlink" Target="https://www.aksaray.edu.tr/gorus-oneri-formu" TargetMode="External"/><Relationship Id="rId42" Type="http://schemas.openxmlformats.org/officeDocument/2006/relationships/hyperlink" Target="https://obs.aksaray.edu.tr/oibs/bologna/index.aspx?lang=t%20r&amp;cur%20Op=showPac&amp;curUnit=06&amp;curSunit=10003" TargetMode="External"/><Relationship Id="rId47" Type="http://schemas.openxmlformats.org/officeDocument/2006/relationships/hyperlink" Target="https://obs.aksaray.edu.tr/oibs/bologna/index.aspx?lang=tr&amp;cur%20Op=showPac&amp;curUnit=06&amp;curSunit=10003" TargetMode="External"/><Relationship Id="rId50" Type="http://schemas.openxmlformats.org/officeDocument/2006/relationships/hyperlink" Target="https://kutuphane.aksaray.edu.tr/" TargetMode="External"/><Relationship Id="rId55" Type="http://schemas.openxmlformats.org/officeDocument/2006/relationships/hyperlink" Target="https://obs.aksaray.edu.tr/oibs/bologna/index.aspx?lang=tr&amp;cur%20Op=showPac&amp;curUnit=06&amp;curSunit=10003" TargetMode="External"/><Relationship Id="rId7" Type="http://schemas.openxmlformats.org/officeDocument/2006/relationships/hyperlink" Target="https://www.google.com/search?q=ortak%C3%B6y+myo&amp;rlz=1C1GCEA_enTR1058TR1058&amp;oq=ortak%C3%B6y+&amp;gs_lcrp=EgZjaHJvbWUqBggAEEUYOzIGCAAQRRg7MgcIARAAGIAEMg0IAhAuGK8BGMcBGIAEMgcIAxAAGIAEMg0IBBAuGK8BGMcBGIAEMgYIBRBFGD0yBggGEEUYPTIGCAcQRRg90gEIMjcyNmowajeoAgCwAgA&amp;sourceid=chrome&amp;ie=UTF-8" TargetMode="External"/><Relationship Id="rId2" Type="http://schemas.openxmlformats.org/officeDocument/2006/relationships/styles" Target="styles.xml"/><Relationship Id="rId16" Type="http://schemas.openxmlformats.org/officeDocument/2006/relationships/hyperlink" Target="mailto:alikaratas@aksaray.edu.tr" TargetMode="External"/><Relationship Id="rId29" Type="http://schemas.openxmlformats.org/officeDocument/2006/relationships/hyperlink" Target="https://www.mevzuat.gov.tr/mevzuat?MevzuatNo=2709&amp;%20MevzuatTur%20=1&amp;%20MevzuatTertip=5" TargetMode="External"/><Relationship Id="rId11" Type="http://schemas.openxmlformats.org/officeDocument/2006/relationships/hyperlink" Target="mailto:onurdogan@aksaray.edu.tr" TargetMode="External"/><Relationship Id="rId24" Type="http://schemas.openxmlformats.org/officeDocument/2006/relationships/hyperlink" Target="https://kalite.aksaray.edu.tr/politikalarimiz" TargetMode="External"/><Relationship Id="rId32" Type="http://schemas.openxmlformats.org/officeDocument/2006/relationships/hyperlink" Target="https://www.mevzuat.gov.tr/File/GeneratePdf?mevzuatNo=10155&amp;%20mevzuat%20Tur%20=%20KurumVeKurulusYonetmeligi&amp;mevzuatTertip=5" TargetMode="External"/><Relationship Id="rId37" Type="http://schemas.openxmlformats.org/officeDocument/2006/relationships/hyperlink" Target="https://erasmus.aksaray.edu.tr/dosya/dbfff967-0721-4159-8fdacad08a670a66.pdf" TargetMode="External"/><Relationship Id="rId40" Type="http://schemas.openxmlformats.org/officeDocument/2006/relationships/hyperlink" Target="https://obs.aksaray.edu.tr/oibs/bologna/index.aspx?lang=tr&amp;curOp=showPac&amp;curUnit=13&amp;curSunit=1306" TargetMode="External"/><Relationship Id="rId45" Type="http://schemas.openxmlformats.org/officeDocument/2006/relationships/hyperlink" Target="https://obs.aksaray.edu.tr/oibs/bologna/index.aspx?lang=tr&amp;curOp%20=showPac&amp;curUnit=06&amp;curSunit=10003" TargetMode="External"/><Relationship Id="rId53" Type="http://schemas.openxmlformats.org/officeDocument/2006/relationships/hyperlink" Target="https://www.aksaray.edu.tr/%20asu--engelsiz-universiteler-arasinda-turkiye-birincisi-oldu" TargetMode="External"/><Relationship Id="rId58" Type="http://schemas.openxmlformats.org/officeDocument/2006/relationships/fontTable" Target="fontTable.xml"/><Relationship Id="rId5" Type="http://schemas.openxmlformats.org/officeDocument/2006/relationships/image" Target="media/image1.png"/><Relationship Id="rId19" Type="http://schemas.openxmlformats.org/officeDocument/2006/relationships/hyperlink" Target="mailto:mehmetcan.demir@aksaray.edu.tr" TargetMode="External"/><Relationship Id="rId4" Type="http://schemas.openxmlformats.org/officeDocument/2006/relationships/webSettings" Target="webSettings.xml"/><Relationship Id="rId9" Type="http://schemas.openxmlformats.org/officeDocument/2006/relationships/hyperlink" Target="https://www.google.com/maps/place/data=!4m2!3m1!1s0x14d5c766b49fbf53:0x2014e826e9b8d893?sa=X&amp;ved=1t:8290&amp;ictx=111" TargetMode="External"/><Relationship Id="rId14" Type="http://schemas.openxmlformats.org/officeDocument/2006/relationships/hyperlink" Target="https://www.google.com/maps/place/data=!4m2!3m1!1s0x14d5c766b49fbf53:0x2014e826e9b8d893?sa=X&amp;ved=1t:8290&amp;ictx=111" TargetMode="External"/><Relationship Id="rId22" Type="http://schemas.openxmlformats.org/officeDocument/2006/relationships/hyperlink" Target="https://ortakoy.aksaray.edu.tr/raporlar" TargetMode="External"/><Relationship Id="rId27" Type="http://schemas.openxmlformats.org/officeDocument/2006/relationships/hyperlink" Target="https://eob.aksaray.edu.tr/onlisans" TargetMode="External"/><Relationship Id="rId30" Type="http://schemas.openxmlformats.org/officeDocument/2006/relationships/hyperlink" Target="https://www.mevzuat.gov.tr/mevzuat?MevzuatNo=2709&amp;%20MevzuatTur%20=1&amp;%20MevzuatTertip=5" TargetMode="External"/><Relationship Id="rId35" Type="http://schemas.openxmlformats.org/officeDocument/2006/relationships/hyperlink" Target="http://www.aksaray.edu.tr/mezun-bilgi-sistemi" TargetMode="External"/><Relationship Id="rId43" Type="http://schemas.openxmlformats.org/officeDocument/2006/relationships/hyperlink" Target="https://obs.aksaray.edu.tr/oibs/bologna/index.aspx?lang=tr%20&amp;curOp=%20showPac&amp;curUnit=06&amp;curSunit=10003" TargetMode="External"/><Relationship Id="rId48" Type="http://schemas.openxmlformats.org/officeDocument/2006/relationships/hyperlink" Target="https://www.osym.gov.tr/TR%2C29532/2024-yuksekogretim-kurumlari%20sinavi%20-yks-yuksekogretim-programlari-ve-kontenjanlari-kilavuzu.html" TargetMode="External"/><Relationship Id="rId56" Type="http://schemas.openxmlformats.org/officeDocument/2006/relationships/hyperlink" Target="https://www.aksaray.edu.tr/2024-yili-akademik-tesvik-sureci-2" TargetMode="External"/><Relationship Id="rId8" Type="http://schemas.openxmlformats.org/officeDocument/2006/relationships/hyperlink" Target="mailto:hasan.yasar@aksaray.edu.tr" TargetMode="External"/><Relationship Id="rId51" Type="http://schemas.openxmlformats.org/officeDocument/2006/relationships/hyperlink" Target="https://engelsiz.aksaray.edu.tr/" TargetMode="External"/><Relationship Id="rId3" Type="http://schemas.openxmlformats.org/officeDocument/2006/relationships/settings" Target="settings.xml"/><Relationship Id="rId12" Type="http://schemas.openxmlformats.org/officeDocument/2006/relationships/hyperlink" Target="https://www.google.com/maps/place/data=!4m2!3m1!1s0x14d5c766b49fbf53:0x2014e826e9b8d893?sa=X&amp;ved=1t:8290&amp;ictx=111" TargetMode="External"/><Relationship Id="rId17" Type="http://schemas.openxmlformats.org/officeDocument/2006/relationships/hyperlink" Target="https://www.google.com/maps/place/data=!4m2!3m1!1s0x14d5c766b49fbf53:0x2014e826e9b8d893?sa=X&amp;ved=1t:8290&amp;ictx=111" TargetMode="External"/><Relationship Id="rId25" Type="http://schemas.openxmlformats.org/officeDocument/2006/relationships/hyperlink" Target="https://eob.aksaray.edu.tr/tanitim" TargetMode="External"/><Relationship Id="rId33" Type="http://schemas.openxmlformats.org/officeDocument/2006/relationships/hyperlink" Target="https://ortakoy.aksaray.edu.tr/organizasyon-semasi" TargetMode="External"/><Relationship Id="rId38" Type="http://schemas.openxmlformats.org/officeDocument/2006/relationships/hyperlink" Target="https://erasmus.aksaray.edu.tr/dosya/dbfff967-0721-4159-8fdacad08a670a66.pdf" TargetMode="External"/><Relationship Id="rId46" Type="http://schemas.openxmlformats.org/officeDocument/2006/relationships/hyperlink" Target="https://obs.aksaray.edu.tr/oibs/bologna/index.aspx?lang=t%20r&amp;curOp=showPac&amp;curUnit=06&amp;curSunit=10003" TargetMode="External"/><Relationship Id="rId59" Type="http://schemas.openxmlformats.org/officeDocument/2006/relationships/theme" Target="theme/theme1.xml"/><Relationship Id="rId20" Type="http://schemas.openxmlformats.org/officeDocument/2006/relationships/hyperlink" Target="https://eob.aksaray.edu.tr/Bolum-Baskani" TargetMode="External"/><Relationship Id="rId41" Type="http://schemas.openxmlformats.org/officeDocument/2006/relationships/hyperlink" Target="https://obs.aksaray.edu.tr/oibs/bologna/index.aspx" TargetMode="External"/><Relationship Id="rId54" Type="http://schemas.openxmlformats.org/officeDocument/2006/relationships/hyperlink" Target="https://kms.kaysis.gov.tr/Home/Goster/104214" TargetMode="External"/><Relationship Id="rId1" Type="http://schemas.openxmlformats.org/officeDocument/2006/relationships/numbering" Target="numbering.xml"/><Relationship Id="rId6" Type="http://schemas.openxmlformats.org/officeDocument/2006/relationships/hyperlink" Target="https://www.google.com/maps/place/data=!4m2!3m1!1s0x14d5c766b49fbf53:0x2014e826e9b8d893?sa=X&amp;ved=1t:8290&amp;ictx=111" TargetMode="External"/><Relationship Id="rId15" Type="http://schemas.openxmlformats.org/officeDocument/2006/relationships/hyperlink" Target="https://www.google.com/search?q=ortak%C3%B6y+myo&amp;rlz=1C1GCEA_enTR1058TR1058&amp;oq=ortak%C3%B6y+&amp;gs_lcrp=EgZjaHJvbWUqBggAEEUYOzIGCAAQRRg7MgcIARAAGIAEMg0IAhAuGK8BGMcBGIAEMgcIAxAAGIAEMg0IBBAuGK8BGMcBGIAEMgYIBRBFGD0yBggGEEUYPTIGCAcQRRg90gEIMjcyNmowajeoAgCwAgA&amp;sourceid=chrome&amp;ie=UTF-8" TargetMode="External"/><Relationship Id="rId23" Type="http://schemas.openxmlformats.org/officeDocument/2006/relationships/hyperlink" Target="https://eob.aksaray.edu.tr/raporlar" TargetMode="External"/><Relationship Id="rId28" Type="http://schemas.openxmlformats.org/officeDocument/2006/relationships/hyperlink" Target="https://kms.kaysis.gov.tr/Home/Goster/104214" TargetMode="External"/><Relationship Id="rId36" Type="http://schemas.openxmlformats.org/officeDocument/2006/relationships/hyperlink" Target="https://disiliskiler.aksaray.edu.tr/" TargetMode="External"/><Relationship Id="rId49" Type="http://schemas.openxmlformats.org/officeDocument/2006/relationships/hyperlink" Target="https://www.osym.gov.tr/TR%2C29532/2024-yuksekogretim-kurumlari%20sinavi%20-yks-yuksekogretim-programlari-ve-kontenjanlari-kilavuzu.html" TargetMode="External"/><Relationship Id="rId57" Type="http://schemas.openxmlformats.org/officeDocument/2006/relationships/hyperlink" Target="https://disiliskiler.aksaray.edu.tr/" TargetMode="External"/><Relationship Id="rId10" Type="http://schemas.openxmlformats.org/officeDocument/2006/relationships/hyperlink" Target="https://www.google.com/search?q=ortak%C3%B6y+myo&amp;rlz=1C1GCEA_enTR1058TR1058&amp;oq=ortak%C3%B6y+&amp;gs_lcrp=EgZjaHJvbWUqBggAEEUYOzIGCAAQRRg7MgcIARAAGIAEMg0IAhAuGK8BGMcBGIAEMgcIAxAAGIAEMg0IBBAuGK8BGMcBGIAEMgYIBRBFGD0yBggGEEUYPTIGCAcQRRg90gEIMjcyNmowajeoAgCwAgA&amp;sourceid=chrome&amp;ie=UTF-8" TargetMode="External"/><Relationship Id="rId31" Type="http://schemas.openxmlformats.org/officeDocument/2006/relationships/hyperlink" Target="https://www.mevzuat.gov.tr/File/GeneratePdf?mevzuatNo=10155&amp;%20mevzuat%20Tur%20=%20KurumVeKurulusYonetmeligi&amp;mevzuatTertip=5" TargetMode="External"/><Relationship Id="rId44" Type="http://schemas.openxmlformats.org/officeDocument/2006/relationships/hyperlink" Target="https://kms.kaysis.gov.tr/Home/Goster/200580" TargetMode="External"/><Relationship Id="rId52" Type="http://schemas.openxmlformats.org/officeDocument/2006/relationships/hyperlink" Target="https://www.aksaray.edu.tr/%20asu--engelsiz-universiteler-arasinda-turkiye-birincisi-ol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22</Pages>
  <Words>6000</Words>
  <Characters>34206</Characters>
  <Application>Microsoft Office Word</Application>
  <DocSecurity>0</DocSecurity>
  <Lines>285</Lines>
  <Paragraphs>80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40126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HASAN YAŞAR</cp:lastModifiedBy>
  <cp:revision>58</cp:revision>
  <dcterms:created xsi:type="dcterms:W3CDTF">2025-01-30T17:49:00Z</dcterms:created>
  <dcterms:modified xsi:type="dcterms:W3CDTF">2025-11-27T14:41:00Z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2025-01-16T00:00:00Z</vt:filetime>
  </property>
  <property fmtid="{D5CDD505-2E9C-101B-9397-08002B2CF9AE}" pid="3" name="Creator">
    <vt:lpwstr>Microsoft® Word 2013</vt:lpwstr>
  </property>
  <property fmtid="{D5CDD505-2E9C-101B-9397-08002B2CF9AE}" pid="4" name="LastSaved">
    <vt:filetime>2025-01-30T00:00:00Z</vt:filetime>
  </property>
  <property fmtid="{D5CDD505-2E9C-101B-9397-08002B2CF9AE}" pid="5" name="Producer">
    <vt:lpwstr>Microsoft® Word 2013</vt:lpwstr>
  </property>
</Properties>
</file>